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95" w:rsidRDefault="00264195" w:rsidP="00182498">
      <w:pPr>
        <w:ind w:left="720"/>
        <w:jc w:val="center"/>
        <w:rPr>
          <w:rFonts w:eastAsia="DFKai-SB"/>
          <w:sz w:val="72"/>
          <w:szCs w:val="72"/>
        </w:rPr>
      </w:pPr>
    </w:p>
    <w:p w:rsidR="00264195" w:rsidRDefault="00264195" w:rsidP="00182498">
      <w:pPr>
        <w:ind w:left="720"/>
        <w:jc w:val="center"/>
        <w:rPr>
          <w:rFonts w:eastAsia="DFKai-SB"/>
          <w:sz w:val="72"/>
          <w:szCs w:val="72"/>
        </w:rPr>
      </w:pPr>
    </w:p>
    <w:p w:rsidR="00264195" w:rsidRDefault="00264195" w:rsidP="00182498">
      <w:pPr>
        <w:ind w:left="720"/>
        <w:jc w:val="center"/>
        <w:rPr>
          <w:rFonts w:eastAsia="DFKai-SB"/>
          <w:sz w:val="72"/>
          <w:szCs w:val="72"/>
        </w:rPr>
      </w:pPr>
    </w:p>
    <w:p w:rsidR="00264195" w:rsidRDefault="00264195" w:rsidP="00353A92">
      <w:pPr>
        <w:jc w:val="center"/>
        <w:rPr>
          <w:rFonts w:eastAsia="DFKai-SB" w:hAnsi="DFKai-SB"/>
          <w:sz w:val="72"/>
          <w:szCs w:val="72"/>
        </w:rPr>
      </w:pPr>
      <w:r w:rsidRPr="008C5F25">
        <w:rPr>
          <w:rFonts w:eastAsia="Times New Roman"/>
          <w:sz w:val="72"/>
          <w:szCs w:val="72"/>
          <w:lang w:eastAsia="zh-CN"/>
        </w:rPr>
        <w:t>201</w:t>
      </w:r>
      <w:r>
        <w:rPr>
          <w:rFonts w:eastAsia="Times New Roman"/>
          <w:sz w:val="72"/>
          <w:szCs w:val="72"/>
        </w:rPr>
        <w:t>4</w:t>
      </w:r>
      <w:r w:rsidRPr="008C5F25">
        <w:rPr>
          <w:rFonts w:eastAsia="Times New Roman" w:hAnsi="DFKai-SB"/>
          <w:sz w:val="72"/>
          <w:szCs w:val="72"/>
          <w:lang w:eastAsia="zh-CN"/>
        </w:rPr>
        <w:t>年政治大学</w:t>
      </w:r>
    </w:p>
    <w:p w:rsidR="00264195" w:rsidRPr="003E6914" w:rsidRDefault="00264195" w:rsidP="00605F27">
      <w:pPr>
        <w:jc w:val="center"/>
        <w:rPr>
          <w:rFonts w:eastAsia="DFKai-SB" w:hAnsi="DFKai-SB"/>
          <w:sz w:val="72"/>
          <w:szCs w:val="72"/>
        </w:rPr>
      </w:pPr>
      <w:r w:rsidRPr="008C5F25">
        <w:rPr>
          <w:rFonts w:eastAsia="Times New Roman" w:hAnsi="DFKai-SB"/>
          <w:sz w:val="72"/>
          <w:szCs w:val="72"/>
          <w:lang w:eastAsia="zh-CN"/>
        </w:rPr>
        <w:t>法学夏日学院计划书</w:t>
      </w:r>
    </w:p>
    <w:p w:rsidR="00264195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Pr="00605F27" w:rsidRDefault="00264195" w:rsidP="00605F27">
      <w:pPr>
        <w:jc w:val="center"/>
        <w:rPr>
          <w:rFonts w:ascii="DFKai-SB" w:eastAsia="DFKai-SB" w:hAnsi="DFKai-SB"/>
          <w:sz w:val="40"/>
          <w:szCs w:val="40"/>
        </w:rPr>
      </w:pPr>
    </w:p>
    <w:p w:rsidR="00264195" w:rsidRDefault="00264195" w:rsidP="00182498">
      <w:pPr>
        <w:rPr>
          <w:rFonts w:ascii="DFKai-SB" w:eastAsia="DFKai-SB" w:hAnsi="DFKai-SB"/>
          <w:sz w:val="40"/>
          <w:szCs w:val="40"/>
        </w:rPr>
      </w:pPr>
    </w:p>
    <w:p w:rsidR="00264195" w:rsidRPr="00A50090" w:rsidRDefault="00264195" w:rsidP="00182498">
      <w:pPr>
        <w:rPr>
          <w:rFonts w:ascii="DFKai-SB" w:eastAsia="DFKai-SB" w:hAnsi="DFKai-SB"/>
          <w:sz w:val="40"/>
          <w:szCs w:val="40"/>
        </w:rPr>
      </w:pPr>
    </w:p>
    <w:p w:rsidR="00264195" w:rsidRPr="00605F27" w:rsidRDefault="00264195" w:rsidP="00495C3B">
      <w:pPr>
        <w:jc w:val="center"/>
        <w:rPr>
          <w:rFonts w:ascii="DFKai-SB" w:eastAsia="DFKai-SB" w:hAnsi="DFKai-SB"/>
          <w:sz w:val="38"/>
          <w:szCs w:val="38"/>
        </w:rPr>
      </w:pPr>
      <w:r>
        <w:rPr>
          <w:rFonts w:ascii="DFKai-SB" w:eastAsia="Times New Roman" w:hAnsi="DFKai-SB" w:hint="eastAsia"/>
          <w:sz w:val="38"/>
          <w:szCs w:val="38"/>
          <w:lang w:eastAsia="zh-CN"/>
        </w:rPr>
        <w:t>¥</w:t>
      </w:r>
      <w:r>
        <w:rPr>
          <w:rFonts w:ascii="DFKai-SB" w:eastAsia="Times New Roman" w:hAnsi="DFKai-SB"/>
          <w:sz w:val="38"/>
          <w:szCs w:val="38"/>
          <w:lang w:eastAsia="zh-CN"/>
        </w:rPr>
        <w:t>D办单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¦ì¡</w:t>
      </w:r>
      <w:r>
        <w:rPr>
          <w:rFonts w:ascii="DFKai-SB" w:eastAsia="Times New Roman" w:hAnsi="DFKai-SB"/>
          <w:sz w:val="38"/>
          <w:szCs w:val="38"/>
          <w:lang w:eastAsia="zh-CN"/>
        </w:rPr>
        <w:t>G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¬</w:t>
      </w:r>
      <w:r>
        <w:rPr>
          <w:rFonts w:ascii="DFKai-SB" w:eastAsia="Times New Roman" w:hAnsi="DFKai-SB"/>
          <w:sz w:val="38"/>
          <w:szCs w:val="38"/>
          <w:lang w:eastAsia="zh-CN"/>
        </w:rPr>
        <w:t>F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ª</w:t>
      </w:r>
      <w:r>
        <w:rPr>
          <w:rFonts w:ascii="DFKai-SB" w:eastAsia="Times New Roman" w:hAnsi="DFKai-SB"/>
          <w:sz w:val="38"/>
          <w:szCs w:val="38"/>
          <w:lang w:eastAsia="zh-CN"/>
        </w:rPr>
        <w:t>v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¤</w:t>
      </w:r>
      <w:r>
        <w:rPr>
          <w:rFonts w:ascii="DFKai-SB" w:eastAsia="Times New Roman" w:hAnsi="DFKai-SB"/>
          <w:sz w:val="38"/>
          <w:szCs w:val="38"/>
          <w:lang w:eastAsia="zh-CN"/>
        </w:rPr>
        <w:t>j学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ª</w:t>
      </w:r>
      <w:r>
        <w:rPr>
          <w:rFonts w:ascii="DFKai-SB" w:eastAsia="Times New Roman" w:hAnsi="DFKai-SB"/>
          <w:sz w:val="38"/>
          <w:szCs w:val="38"/>
          <w:lang w:eastAsia="zh-CN"/>
        </w:rPr>
        <w:t>k学°|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¡</w:t>
      </w:r>
      <w:r>
        <w:rPr>
          <w:rFonts w:ascii="DFKai-SB" w:eastAsia="Times New Roman" w:hAnsi="DFKai-SB"/>
          <w:sz w:val="38"/>
          <w:szCs w:val="38"/>
          <w:lang w:eastAsia="zh-CN"/>
        </w:rPr>
        <w:t>B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«ü«</w:t>
      </w:r>
      <w:r>
        <w:rPr>
          <w:rFonts w:ascii="DFKai-SB" w:eastAsia="Times New Roman" w:hAnsi="DFKai-SB"/>
          <w:sz w:val="38"/>
          <w:szCs w:val="38"/>
          <w:lang w:eastAsia="zh-CN"/>
        </w:rPr>
        <w:t>n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ª</w:t>
      </w:r>
      <w:r>
        <w:rPr>
          <w:rFonts w:ascii="DFKai-SB" w:eastAsia="Times New Roman" w:hAnsi="DFKai-SB"/>
          <w:sz w:val="38"/>
          <w:szCs w:val="38"/>
          <w:lang w:eastAsia="zh-CN"/>
        </w:rPr>
        <w:t>k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¾Ç¤å</w:t>
      </w:r>
      <w:r>
        <w:rPr>
          <w:rFonts w:ascii="DFKai-SB" w:eastAsia="Times New Roman" w:hAnsi="DFKai-SB"/>
          <w:sz w:val="38"/>
          <w:szCs w:val="38"/>
          <w:lang w:eastAsia="zh-CN"/>
        </w:rPr>
        <w:t>±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Ð</w:t>
      </w:r>
      <w:r>
        <w:rPr>
          <w:rFonts w:ascii="DFKai-SB" w:eastAsia="Times New Roman" w:hAnsi="DFKai-SB"/>
          <w:sz w:val="38"/>
          <w:szCs w:val="38"/>
          <w:lang w:eastAsia="zh-CN"/>
        </w:rPr>
        <w:t>°</w:t>
      </w:r>
      <w:r>
        <w:rPr>
          <w:rFonts w:ascii="DFKai-SB" w:eastAsia="Times New Roman" w:hAnsi="DFKai-SB" w:hint="eastAsia"/>
          <w:sz w:val="38"/>
          <w:szCs w:val="38"/>
          <w:lang w:eastAsia="zh-CN"/>
        </w:rPr>
        <w:t>òª</w:t>
      </w:r>
      <w:r>
        <w:rPr>
          <w:rFonts w:ascii="DFKai-SB" w:eastAsia="Times New Roman" w:hAnsi="DFKai-SB"/>
          <w:sz w:val="38"/>
          <w:szCs w:val="38"/>
          <w:lang w:eastAsia="zh-CN"/>
        </w:rPr>
        <w:t>÷·|</w:t>
      </w:r>
    </w:p>
    <w:p w:rsidR="00264195" w:rsidRPr="00FA30A3" w:rsidRDefault="00264195" w:rsidP="00BA5960">
      <w:pPr>
        <w:spacing w:line="240" w:lineRule="atLeast"/>
        <w:jc w:val="center"/>
        <w:rPr>
          <w:rFonts w:eastAsia="Times New Roman"/>
          <w:lang w:eastAsia="zh-CN"/>
        </w:rPr>
      </w:pPr>
      <w:r>
        <w:br w:type="page"/>
      </w:r>
      <w:r w:rsidRPr="008C5F25">
        <w:rPr>
          <w:rFonts w:eastAsia="Times New Roman"/>
          <w:lang w:eastAsia="zh-CN"/>
        </w:rPr>
        <w:t>201</w:t>
      </w:r>
      <w:r>
        <w:rPr>
          <w:rFonts w:eastAsia="Times New Roman"/>
        </w:rPr>
        <w:t>4</w:t>
      </w:r>
      <w:r w:rsidRPr="008C5F25">
        <w:rPr>
          <w:rFonts w:eastAsia="Times New Roman" w:hAnsi="SimSun"/>
          <w:lang w:eastAsia="zh-CN"/>
        </w:rPr>
        <w:t>年政治大学法学夏日学院计划书</w:t>
      </w:r>
    </w:p>
    <w:p w:rsidR="00264195" w:rsidRDefault="00264195" w:rsidP="003D1603">
      <w:pPr>
        <w:numPr>
          <w:ilvl w:val="0"/>
          <w:numId w:val="6"/>
        </w:numPr>
        <w:spacing w:beforeLines="100" w:line="240" w:lineRule="atLeast"/>
        <w:jc w:val="both"/>
        <w:rPr>
          <w:rFonts w:hAnsi="SimSun"/>
        </w:rPr>
      </w:pPr>
      <w:r w:rsidRPr="008C5F25">
        <w:rPr>
          <w:rFonts w:eastAsia="Times New Roman" w:hAnsi="SimSun"/>
          <w:b/>
          <w:bCs/>
          <w:lang w:eastAsia="zh-CN"/>
        </w:rPr>
        <w:t>计划名称</w:t>
      </w:r>
      <w:r w:rsidRPr="008C5F25">
        <w:rPr>
          <w:rFonts w:eastAsia="Times New Roman" w:hAnsi="SimSun"/>
          <w:lang w:eastAsia="zh-CN"/>
        </w:rPr>
        <w:t>：</w:t>
      </w:r>
    </w:p>
    <w:p w:rsidR="00264195" w:rsidRPr="00FA30A3" w:rsidRDefault="00264195" w:rsidP="003D1603">
      <w:pPr>
        <w:spacing w:beforeLines="100" w:line="240" w:lineRule="atLeast"/>
        <w:ind w:left="520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201</w:t>
      </w:r>
      <w:r>
        <w:rPr>
          <w:rFonts w:eastAsia="Times New Roman"/>
        </w:rPr>
        <w:t>4</w:t>
      </w:r>
      <w:r w:rsidRPr="008C5F25">
        <w:rPr>
          <w:rFonts w:eastAsia="Times New Roman" w:hAnsi="SimSun"/>
          <w:lang w:eastAsia="zh-CN"/>
        </w:rPr>
        <w:t>年政治大学法学夏日学院</w:t>
      </w:r>
    </w:p>
    <w:p w:rsidR="00264195" w:rsidRDefault="00264195" w:rsidP="003D1603">
      <w:pPr>
        <w:numPr>
          <w:ilvl w:val="0"/>
          <w:numId w:val="6"/>
        </w:numPr>
        <w:spacing w:beforeLines="50" w:afterLines="50" w:line="240" w:lineRule="atLeast"/>
        <w:jc w:val="both"/>
        <w:rPr>
          <w:rFonts w:hAnsi="SimSun"/>
        </w:rPr>
      </w:pPr>
      <w:r w:rsidRPr="008C5F25">
        <w:rPr>
          <w:rFonts w:eastAsia="Times New Roman" w:hAnsi="SimSun"/>
          <w:b/>
          <w:bCs/>
          <w:lang w:eastAsia="zh-CN"/>
        </w:rPr>
        <w:t>主办单位</w:t>
      </w:r>
      <w:r w:rsidRPr="008C5F25">
        <w:rPr>
          <w:rFonts w:eastAsia="Times New Roman" w:hAnsi="SimSun"/>
          <w:lang w:eastAsia="zh-CN"/>
        </w:rPr>
        <w:t>：</w:t>
      </w:r>
    </w:p>
    <w:p w:rsidR="00264195" w:rsidRPr="00FA30A3" w:rsidRDefault="00264195" w:rsidP="003D1603">
      <w:pPr>
        <w:spacing w:beforeLines="50" w:afterLines="50" w:line="240" w:lineRule="atLeast"/>
        <w:ind w:left="520"/>
        <w:jc w:val="both"/>
        <w:rPr>
          <w:rFonts w:eastAsia="Times New Roman"/>
        </w:rPr>
      </w:pPr>
      <w:r w:rsidRPr="008C5F25">
        <w:rPr>
          <w:rFonts w:eastAsia="Times New Roman" w:hAnsi="SimSun"/>
          <w:lang w:eastAsia="zh-CN"/>
        </w:rPr>
        <w:t>国立政治大学法学院</w:t>
      </w:r>
      <w:r>
        <w:rPr>
          <w:rFonts w:eastAsia="Times New Roman" w:hAnsi="SimSun"/>
        </w:rPr>
        <w:t>、指南法學文教基金會</w:t>
      </w:r>
    </w:p>
    <w:p w:rsidR="00264195" w:rsidRDefault="00264195" w:rsidP="003D1603">
      <w:pPr>
        <w:numPr>
          <w:ilvl w:val="0"/>
          <w:numId w:val="6"/>
        </w:numPr>
        <w:spacing w:beforeLines="50" w:afterLines="50" w:line="240" w:lineRule="atLeast"/>
        <w:jc w:val="both"/>
        <w:rPr>
          <w:rFonts w:hAnsi="SimSun"/>
        </w:rPr>
      </w:pPr>
      <w:r w:rsidRPr="008C5F25">
        <w:rPr>
          <w:rFonts w:eastAsia="Times New Roman" w:hAnsi="SimSun"/>
          <w:b/>
          <w:bCs/>
          <w:lang w:eastAsia="zh-CN"/>
        </w:rPr>
        <w:t>执行单位</w:t>
      </w:r>
      <w:r w:rsidRPr="008C5F25">
        <w:rPr>
          <w:rFonts w:eastAsia="Times New Roman" w:hAnsi="SimSun"/>
          <w:lang w:eastAsia="zh-CN"/>
        </w:rPr>
        <w:t>：</w:t>
      </w:r>
    </w:p>
    <w:p w:rsidR="00264195" w:rsidRPr="00FA30A3" w:rsidRDefault="00264195" w:rsidP="003D1603">
      <w:pPr>
        <w:spacing w:beforeLines="50" w:afterLines="50" w:line="240" w:lineRule="atLeast"/>
        <w:ind w:left="520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>国立政治大学法学院中国大陆法制研究中心</w:t>
      </w:r>
    </w:p>
    <w:p w:rsidR="00264195" w:rsidRDefault="00264195" w:rsidP="003D1603">
      <w:pPr>
        <w:numPr>
          <w:ilvl w:val="0"/>
          <w:numId w:val="6"/>
        </w:numPr>
        <w:spacing w:beforeLines="50" w:afterLines="50" w:line="240" w:lineRule="atLeast"/>
        <w:jc w:val="both"/>
        <w:rPr>
          <w:rFonts w:hAnsi="SimSun"/>
        </w:rPr>
      </w:pPr>
      <w:r w:rsidRPr="008C5F25">
        <w:rPr>
          <w:rFonts w:eastAsia="Times New Roman" w:hAnsi="SimSun"/>
          <w:b/>
          <w:bCs/>
          <w:lang w:eastAsia="zh-CN"/>
        </w:rPr>
        <w:t>活动时间</w:t>
      </w:r>
      <w:r w:rsidRPr="008C5F25">
        <w:rPr>
          <w:rFonts w:eastAsia="Times New Roman" w:hAnsi="SimSun"/>
          <w:lang w:eastAsia="zh-CN"/>
        </w:rPr>
        <w:t>：</w:t>
      </w:r>
    </w:p>
    <w:p w:rsidR="00264195" w:rsidRPr="00FA30A3" w:rsidRDefault="00264195" w:rsidP="003D1603">
      <w:pPr>
        <w:spacing w:beforeLines="50" w:afterLines="50" w:line="240" w:lineRule="atLeast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 xml:space="preserve">    第一梯次：</w:t>
      </w:r>
      <w:r w:rsidRPr="008C5F25">
        <w:rPr>
          <w:rFonts w:eastAsia="Times New Roman"/>
          <w:lang w:eastAsia="zh-CN"/>
        </w:rPr>
        <w:t>201</w:t>
      </w:r>
      <w:r>
        <w:rPr>
          <w:lang w:eastAsia="zh-CN"/>
        </w:rPr>
        <w:t>4</w:t>
      </w:r>
      <w:r w:rsidRPr="008C5F25">
        <w:rPr>
          <w:rFonts w:eastAsia="Times New Roman" w:hAnsi="SimSun"/>
          <w:lang w:eastAsia="zh-CN"/>
        </w:rPr>
        <w:t>年</w:t>
      </w:r>
      <w:r w:rsidRPr="008C5F25">
        <w:rPr>
          <w:rFonts w:eastAsia="Times New Roman"/>
          <w:lang w:eastAsia="zh-CN"/>
        </w:rPr>
        <w:t>7</w:t>
      </w:r>
      <w:r w:rsidRPr="008C5F25">
        <w:rPr>
          <w:rFonts w:eastAsia="Times New Roman" w:hAnsi="SimSun"/>
          <w:lang w:eastAsia="zh-CN"/>
        </w:rPr>
        <w:t>月</w:t>
      </w:r>
      <w:r>
        <w:rPr>
          <w:rFonts w:eastAsia="Times New Roman"/>
          <w:lang w:eastAsia="zh-CN"/>
        </w:rPr>
        <w:t>1</w:t>
      </w:r>
      <w:r>
        <w:rPr>
          <w:rFonts w:eastAsia="Times New Roman"/>
        </w:rPr>
        <w:t>4</w:t>
      </w:r>
      <w:r w:rsidRPr="008C5F25">
        <w:rPr>
          <w:rFonts w:eastAsia="Times New Roman" w:hAnsi="SimSun"/>
          <w:lang w:eastAsia="zh-CN"/>
        </w:rPr>
        <w:t>日至</w:t>
      </w:r>
      <w:r w:rsidRPr="008C5F25">
        <w:rPr>
          <w:rFonts w:eastAsia="Times New Roman"/>
          <w:lang w:eastAsia="zh-CN"/>
        </w:rPr>
        <w:t>7</w:t>
      </w:r>
      <w:r w:rsidRPr="008C5F25">
        <w:rPr>
          <w:rFonts w:eastAsia="Times New Roman" w:hAnsi="SimSun"/>
          <w:lang w:eastAsia="zh-CN"/>
        </w:rPr>
        <w:t>月</w:t>
      </w:r>
      <w:r>
        <w:rPr>
          <w:rFonts w:eastAsia="Times New Roman"/>
          <w:lang w:eastAsia="zh-CN"/>
        </w:rPr>
        <w:t>2</w:t>
      </w:r>
      <w:r>
        <w:rPr>
          <w:rFonts w:eastAsia="Times New Roman"/>
        </w:rPr>
        <w:t>5</w:t>
      </w:r>
      <w:r w:rsidRPr="008C5F25">
        <w:rPr>
          <w:rFonts w:eastAsia="Times New Roman" w:hAnsi="SimSun"/>
          <w:lang w:eastAsia="zh-CN"/>
        </w:rPr>
        <w:t>日（暂定）</w:t>
      </w:r>
    </w:p>
    <w:p w:rsidR="00264195" w:rsidRPr="00FA30A3" w:rsidRDefault="00264195" w:rsidP="003D1603">
      <w:pPr>
        <w:spacing w:beforeLines="50" w:afterLines="50" w:line="240" w:lineRule="atLeast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 xml:space="preserve">    第二梯次：</w:t>
      </w:r>
      <w:r w:rsidRPr="008C5F25">
        <w:rPr>
          <w:rFonts w:eastAsia="Times New Roman"/>
          <w:lang w:eastAsia="zh-CN"/>
        </w:rPr>
        <w:t>201</w:t>
      </w:r>
      <w:r>
        <w:rPr>
          <w:lang w:eastAsia="zh-CN"/>
        </w:rPr>
        <w:t>4</w:t>
      </w:r>
      <w:r w:rsidRPr="008C5F25">
        <w:rPr>
          <w:rFonts w:eastAsia="Times New Roman" w:hAnsi="SimSun"/>
          <w:lang w:eastAsia="zh-CN"/>
        </w:rPr>
        <w:t>年</w:t>
      </w:r>
      <w:r w:rsidRPr="008C5F25">
        <w:rPr>
          <w:rFonts w:eastAsia="Times New Roman"/>
          <w:lang w:eastAsia="zh-CN"/>
        </w:rPr>
        <w:t>7</w:t>
      </w:r>
      <w:r w:rsidRPr="008C5F25">
        <w:rPr>
          <w:rFonts w:eastAsia="Times New Roman" w:hAnsi="SimSun"/>
          <w:lang w:eastAsia="zh-CN"/>
        </w:rPr>
        <w:t>月</w:t>
      </w:r>
      <w:r>
        <w:rPr>
          <w:rFonts w:eastAsia="Times New Roman"/>
          <w:lang w:eastAsia="zh-CN"/>
        </w:rPr>
        <w:t>2</w:t>
      </w:r>
      <w:r>
        <w:rPr>
          <w:rFonts w:eastAsia="Times New Roman"/>
        </w:rPr>
        <w:t>8</w:t>
      </w:r>
      <w:r w:rsidRPr="008C5F25">
        <w:rPr>
          <w:rFonts w:eastAsia="Times New Roman" w:hAnsi="SimSun"/>
          <w:lang w:eastAsia="zh-CN"/>
        </w:rPr>
        <w:t>日至</w:t>
      </w:r>
      <w:r w:rsidRPr="008C5F25">
        <w:rPr>
          <w:rFonts w:eastAsia="Times New Roman"/>
          <w:lang w:eastAsia="zh-CN"/>
        </w:rPr>
        <w:t>8</w:t>
      </w:r>
      <w:r w:rsidRPr="008C5F25">
        <w:rPr>
          <w:rFonts w:eastAsia="Times New Roman" w:hAnsi="SimSun"/>
          <w:lang w:eastAsia="zh-CN"/>
        </w:rPr>
        <w:t>月</w:t>
      </w:r>
      <w:r>
        <w:rPr>
          <w:rFonts w:eastAsia="Times New Roman"/>
        </w:rPr>
        <w:t>8</w:t>
      </w:r>
      <w:r w:rsidRPr="008C5F25">
        <w:rPr>
          <w:rFonts w:eastAsia="Times New Roman" w:hAnsi="SimSun"/>
          <w:lang w:eastAsia="zh-CN"/>
        </w:rPr>
        <w:t>日（暂定）</w:t>
      </w:r>
    </w:p>
    <w:p w:rsidR="00264195" w:rsidRDefault="00264195" w:rsidP="003D1603">
      <w:pPr>
        <w:numPr>
          <w:ilvl w:val="0"/>
          <w:numId w:val="6"/>
        </w:numPr>
        <w:spacing w:beforeLines="50" w:line="240" w:lineRule="atLeast"/>
        <w:jc w:val="both"/>
        <w:rPr>
          <w:rFonts w:hAnsi="SimSun"/>
        </w:rPr>
      </w:pPr>
      <w:r w:rsidRPr="008C5F25">
        <w:rPr>
          <w:rFonts w:eastAsia="Times New Roman" w:hAnsi="SimSun"/>
          <w:b/>
          <w:bCs/>
          <w:lang w:eastAsia="zh-CN"/>
        </w:rPr>
        <w:t>计划目标</w:t>
      </w:r>
      <w:r w:rsidRPr="008C5F25">
        <w:rPr>
          <w:rFonts w:eastAsia="Times New Roman" w:hAnsi="SimSun"/>
          <w:lang w:eastAsia="zh-CN"/>
        </w:rPr>
        <w:t>：</w:t>
      </w:r>
    </w:p>
    <w:p w:rsidR="00264195" w:rsidRPr="005F4420" w:rsidRDefault="00264195" w:rsidP="009A7CD5">
      <w:pPr>
        <w:spacing w:beforeLines="50" w:line="240" w:lineRule="atLeast"/>
        <w:ind w:firstLineChars="216" w:firstLine="31680"/>
        <w:jc w:val="both"/>
        <w:rPr>
          <w:rFonts w:eastAsia="Times New Roman"/>
        </w:rPr>
      </w:pPr>
      <w:r>
        <w:rPr>
          <w:rFonts w:eastAsia="Times New Roman" w:hAnsi="SimSun"/>
          <w:lang w:eastAsia="zh-CN"/>
        </w:rPr>
        <w:t>政大法学夏日学院已经成功举办</w:t>
      </w:r>
      <w:r>
        <w:rPr>
          <w:rFonts w:eastAsia="Times New Roman" w:hAnsi="SimSun"/>
        </w:rPr>
        <w:t>过三</w:t>
      </w:r>
      <w:r w:rsidRPr="008C5F25">
        <w:rPr>
          <w:rFonts w:eastAsia="Times New Roman" w:hAnsi="SimSun"/>
          <w:lang w:eastAsia="zh-CN"/>
        </w:rPr>
        <w:t>届了</w:t>
      </w:r>
      <w:r w:rsidRPr="008C5F25">
        <w:rPr>
          <w:rFonts w:ascii="宋体" w:hAnsi="宋体" w:cs="宋体" w:hint="eastAsia"/>
          <w:lang w:eastAsia="zh-CN"/>
        </w:rPr>
        <w:t>，</w:t>
      </w:r>
      <w:r>
        <w:rPr>
          <w:rFonts w:ascii="宋体" w:hAnsi="宋体" w:cs="宋体" w:hint="eastAsia"/>
          <w:lang w:eastAsia="zh-CN"/>
        </w:rPr>
        <w:t>在</w:t>
      </w:r>
      <w:r>
        <w:rPr>
          <w:rFonts w:eastAsia="Times New Roman"/>
          <w:lang w:eastAsia="zh-CN"/>
        </w:rPr>
        <w:t>2014</w:t>
      </w:r>
      <w:r>
        <w:rPr>
          <w:rFonts w:ascii="宋体" w:hAnsi="宋体" w:cs="宋体" w:hint="eastAsia"/>
          <w:lang w:eastAsia="zh-CN"/>
        </w:rPr>
        <w:t>年，我们即将迈入第四届；</w:t>
      </w:r>
      <w:r w:rsidRPr="008C5F25">
        <w:rPr>
          <w:rFonts w:ascii="宋体" w:hAnsi="宋体" w:cs="宋体" w:hint="eastAsia"/>
          <w:lang w:eastAsia="zh-CN"/>
        </w:rPr>
        <w:t>在深获各界好评之余，法学院仍然精益求精，希望从丰富的经验中再接再厉，务必达成</w:t>
      </w:r>
      <w:r>
        <w:rPr>
          <w:rFonts w:ascii="宋体" w:hAnsi="宋体" w:cs="宋体" w:hint="eastAsia"/>
          <w:lang w:eastAsia="zh-CN"/>
        </w:rPr>
        <w:t>以下</w:t>
      </w:r>
      <w:r w:rsidRPr="008C5F25">
        <w:rPr>
          <w:rFonts w:ascii="宋体" w:hAnsi="宋体" w:cs="宋体" w:hint="eastAsia"/>
          <w:lang w:eastAsia="zh-CN"/>
        </w:rPr>
        <w:t>目标：</w:t>
      </w:r>
    </w:p>
    <w:p w:rsidR="00264195" w:rsidRPr="00D81A95" w:rsidRDefault="00264195" w:rsidP="003D1603">
      <w:pPr>
        <w:numPr>
          <w:ilvl w:val="0"/>
          <w:numId w:val="1"/>
        </w:numPr>
        <w:tabs>
          <w:tab w:val="left" w:pos="709"/>
        </w:tabs>
        <w:spacing w:before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促进大陆法律学子了解台湾法制与社会现况</w:t>
      </w:r>
      <w:r w:rsidRPr="008C5F25">
        <w:rPr>
          <w:rFonts w:eastAsia="Times New Roman"/>
          <w:lang w:eastAsia="zh-CN"/>
        </w:rPr>
        <w:t>:</w:t>
      </w:r>
    </w:p>
    <w:p w:rsidR="00264195" w:rsidRPr="00FA30A3" w:rsidRDefault="00264195" w:rsidP="003D1603">
      <w:pPr>
        <w:tabs>
          <w:tab w:val="left" w:pos="709"/>
        </w:tabs>
        <w:spacing w:beforeLines="50" w:line="240" w:lineRule="atLeast"/>
        <w:ind w:left="709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 xml:space="preserve">    </w:t>
      </w:r>
      <w:r w:rsidRPr="008C5F25">
        <w:rPr>
          <w:rFonts w:eastAsia="Times New Roman" w:hAnsi="SimSun"/>
          <w:lang w:eastAsia="zh-CN"/>
        </w:rPr>
        <w:t>两岸虽然同文同种，但因政治局势使然，双方人民长期对于对方的政治、经济和法律体制不仅了解不深，甚或有些误解。近二十年来，由于两岸人民在经贸</w:t>
      </w:r>
      <w:r>
        <w:rPr>
          <w:rFonts w:eastAsia="Times New Roman" w:hAnsi="SimSun"/>
          <w:lang w:eastAsia="zh-CN"/>
        </w:rPr>
        <w:t>、旅遊等各个方面往来频繁，逐渐凸显出相互认识与研究对</w:t>
      </w:r>
      <w:r>
        <w:rPr>
          <w:rFonts w:eastAsia="Times New Roman" w:hAnsi="SimSun"/>
        </w:rPr>
        <w:t>方</w:t>
      </w:r>
      <w:r w:rsidRPr="008C5F25">
        <w:rPr>
          <w:rFonts w:eastAsia="Times New Roman" w:hAnsi="SimSun"/>
          <w:lang w:eastAsia="zh-CN"/>
        </w:rPr>
        <w:t>法制的必要性。在大陆上，尽管日益渴望熟悉两岸法制的</w:t>
      </w:r>
      <w:r>
        <w:rPr>
          <w:rFonts w:eastAsia="Times New Roman" w:hAnsi="SimSun"/>
        </w:rPr>
        <w:t>专业</w:t>
      </w:r>
      <w:r w:rsidRPr="008C5F25">
        <w:rPr>
          <w:rFonts w:eastAsia="Times New Roman" w:hAnsi="SimSun"/>
          <w:lang w:eastAsia="zh-CN"/>
        </w:rPr>
        <w:t>人才，但年轻学子对于台湾的政治、经济、法律体制，乃至于两岸法制的差别及其相互间的关系与影响，仍然欠缺有效的学习管道；对于台湾的社会现况</w:t>
      </w:r>
      <w:r>
        <w:rPr>
          <w:rFonts w:eastAsia="Times New Roman" w:hAnsi="SimSun"/>
        </w:rPr>
        <w:t>以及民众的想法</w:t>
      </w:r>
      <w:r w:rsidRPr="008C5F25">
        <w:rPr>
          <w:rFonts w:eastAsia="Times New Roman" w:hAnsi="SimSun"/>
          <w:lang w:eastAsia="zh-CN"/>
        </w:rPr>
        <w:t>，更是懵懵懂懂。为了增进大陆年青学子对</w:t>
      </w:r>
      <w:r>
        <w:rPr>
          <w:rFonts w:eastAsia="Times New Roman" w:hAnsi="SimSun"/>
        </w:rPr>
        <w:t>于</w:t>
      </w:r>
      <w:r w:rsidRPr="008C5F25">
        <w:rPr>
          <w:rFonts w:eastAsia="Times New Roman" w:hAnsi="SimSun"/>
          <w:lang w:eastAsia="zh-CN"/>
        </w:rPr>
        <w:t>台湾法制的了解，并</w:t>
      </w:r>
      <w:r>
        <w:rPr>
          <w:rFonts w:eastAsia="Times New Roman" w:hAnsi="SimSun"/>
          <w:lang w:eastAsia="zh-CN"/>
        </w:rPr>
        <w:t>且对台湾社会的现况有</w:t>
      </w:r>
      <w:r>
        <w:rPr>
          <w:rFonts w:eastAsia="Times New Roman" w:hAnsi="SimSun"/>
        </w:rPr>
        <w:t>更</w:t>
      </w:r>
      <w:r w:rsidRPr="008C5F25">
        <w:rPr>
          <w:rFonts w:eastAsia="Times New Roman" w:hAnsi="SimSun"/>
          <w:lang w:eastAsia="zh-CN"/>
        </w:rPr>
        <w:t>正确的认识，政大法学院特别精心筹办本项活动，</w:t>
      </w:r>
      <w:r>
        <w:rPr>
          <w:rFonts w:eastAsia="Times New Roman" w:hAnsi="SimSun"/>
        </w:rPr>
        <w:t>热情</w:t>
      </w:r>
      <w:r w:rsidRPr="008C5F25">
        <w:rPr>
          <w:rFonts w:eastAsia="Times New Roman" w:hAnsi="SimSun"/>
          <w:lang w:eastAsia="zh-CN"/>
        </w:rPr>
        <w:t>邀请有志学子前来本校，在学习台湾法制之余，也亲身体验台湾社会的风土民情。</w:t>
      </w:r>
    </w:p>
    <w:p w:rsidR="00264195" w:rsidRPr="00D81A95" w:rsidRDefault="00264195" w:rsidP="00BA5960">
      <w:pPr>
        <w:numPr>
          <w:ilvl w:val="0"/>
          <w:numId w:val="1"/>
        </w:numPr>
        <w:tabs>
          <w:tab w:val="left" w:pos="709"/>
        </w:tabs>
        <w:spacing w:before="240" w:line="240" w:lineRule="atLeast"/>
        <w:ind w:left="709" w:hanging="425"/>
        <w:jc w:val="both"/>
        <w:rPr>
          <w:rFonts w:eastAsia="Times New Roman"/>
          <w:b/>
          <w:bCs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奠定两岸法律学人良性互动的基础</w:t>
      </w:r>
      <w:r w:rsidRPr="008C5F25">
        <w:rPr>
          <w:rFonts w:eastAsia="Times New Roman"/>
          <w:b/>
          <w:bCs/>
          <w:lang w:eastAsia="zh-CN"/>
        </w:rPr>
        <w:t>:</w:t>
      </w:r>
    </w:p>
    <w:p w:rsidR="00264195" w:rsidRPr="00FA30A3" w:rsidRDefault="00264195" w:rsidP="00D81A95">
      <w:pPr>
        <w:tabs>
          <w:tab w:val="left" w:pos="709"/>
        </w:tabs>
        <w:spacing w:before="240" w:line="240" w:lineRule="atLeast"/>
        <w:ind w:left="709"/>
        <w:jc w:val="both"/>
        <w:rPr>
          <w:rFonts w:eastAsia="Times New Roman"/>
          <w:b/>
          <w:bCs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 xml:space="preserve">    </w:t>
      </w:r>
      <w:r w:rsidRPr="008C5F25">
        <w:rPr>
          <w:rFonts w:ascii="宋体" w:hAnsi="宋体" w:cs="宋体" w:hint="eastAsia"/>
          <w:lang w:eastAsia="zh-CN"/>
        </w:rPr>
        <w:t>本活动在</w:t>
      </w:r>
      <w:r w:rsidRPr="008C5F25">
        <w:rPr>
          <w:rFonts w:eastAsia="Times New Roman" w:hAnsi="SimSun"/>
          <w:lang w:eastAsia="zh-CN"/>
        </w:rPr>
        <w:t>促进大陆法律学子对于台湾法制以及台湾社会（政治民主、</w:t>
      </w:r>
      <w:r>
        <w:rPr>
          <w:rFonts w:eastAsia="Times New Roman" w:hAnsi="SimSun"/>
          <w:lang w:eastAsia="zh-CN"/>
        </w:rPr>
        <w:t>经济自由</w:t>
      </w:r>
      <w:r>
        <w:rPr>
          <w:rFonts w:eastAsia="Times New Roman" w:hAnsi="SimSun"/>
        </w:rPr>
        <w:t>、</w:t>
      </w:r>
      <w:r w:rsidRPr="008C5F25">
        <w:rPr>
          <w:rFonts w:eastAsia="Times New Roman" w:hAnsi="SimSun"/>
          <w:lang w:eastAsia="zh-CN"/>
        </w:rPr>
        <w:t>文化多元）有更多认识之余，也期许本院教师本于教学相长的态度，加强在课堂上与大陆学生的互动，除了可以更确切地掌握大陆学生的学习需要，从旁协助之外，也可以从中认知两岸的法制差异，进而为构筑两岸存异求同或者化异求同的法治</w:t>
      </w:r>
      <w:r>
        <w:rPr>
          <w:rFonts w:eastAsia="Times New Roman" w:hAnsi="SimSun"/>
          <w:lang w:eastAsia="zh-CN"/>
        </w:rPr>
        <w:t>对话管道做出贡献。今日的学生便是</w:t>
      </w:r>
      <w:r>
        <w:rPr>
          <w:rFonts w:eastAsia="Times New Roman" w:hAnsi="SimSun"/>
        </w:rPr>
        <w:t>未来</w:t>
      </w:r>
      <w:r w:rsidRPr="008C5F25">
        <w:rPr>
          <w:rFonts w:eastAsia="Times New Roman" w:hAnsi="SimSun"/>
          <w:lang w:eastAsia="zh-CN"/>
        </w:rPr>
        <w:t>的栋梁，着眼于他</w:t>
      </w:r>
      <w:r>
        <w:rPr>
          <w:rFonts w:eastAsia="Times New Roman" w:hAnsi="SimSun"/>
          <w:lang w:eastAsia="zh-CN"/>
        </w:rPr>
        <w:t>们的未来性，本活动绝对可为往后两岸法律学人的长期良性互动奠定</w:t>
      </w:r>
      <w:r>
        <w:rPr>
          <w:rFonts w:eastAsia="Times New Roman" w:hAnsi="SimSun"/>
        </w:rPr>
        <w:t>良好</w:t>
      </w:r>
      <w:r w:rsidRPr="008C5F25">
        <w:rPr>
          <w:rFonts w:eastAsia="Times New Roman" w:hAnsi="SimSun"/>
          <w:lang w:eastAsia="zh-CN"/>
        </w:rPr>
        <w:t>的</w:t>
      </w:r>
      <w:r>
        <w:rPr>
          <w:rFonts w:eastAsia="Times New Roman" w:hAnsi="SimSun"/>
          <w:lang w:eastAsia="zh-CN"/>
        </w:rPr>
        <w:t>厚实</w:t>
      </w:r>
      <w:r w:rsidRPr="008C5F25">
        <w:rPr>
          <w:rFonts w:eastAsia="Times New Roman" w:hAnsi="SimSun"/>
          <w:lang w:eastAsia="zh-CN"/>
        </w:rPr>
        <w:t>基础。</w:t>
      </w:r>
    </w:p>
    <w:p w:rsidR="00264195" w:rsidRPr="00D81A95" w:rsidRDefault="00264195" w:rsidP="00BA5960">
      <w:pPr>
        <w:numPr>
          <w:ilvl w:val="0"/>
          <w:numId w:val="1"/>
        </w:numPr>
        <w:tabs>
          <w:tab w:val="left" w:pos="709"/>
        </w:tabs>
        <w:spacing w:before="240" w:line="240" w:lineRule="atLeast"/>
        <w:ind w:left="709" w:hanging="425"/>
        <w:jc w:val="both"/>
        <w:rPr>
          <w:rFonts w:eastAsia="Times New Roman"/>
          <w:b/>
          <w:bCs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建立两岸学生交流沟通与联系管道</w:t>
      </w:r>
      <w:r w:rsidRPr="008C5F25">
        <w:rPr>
          <w:rFonts w:eastAsia="Times New Roman"/>
          <w:b/>
          <w:bCs/>
          <w:lang w:eastAsia="zh-CN"/>
        </w:rPr>
        <w:t>:</w:t>
      </w:r>
    </w:p>
    <w:p w:rsidR="00264195" w:rsidRPr="00FA30A3" w:rsidRDefault="00264195" w:rsidP="00D81A95">
      <w:pPr>
        <w:tabs>
          <w:tab w:val="left" w:pos="709"/>
        </w:tabs>
        <w:spacing w:before="240" w:line="240" w:lineRule="atLeast"/>
        <w:ind w:left="709"/>
        <w:jc w:val="both"/>
        <w:rPr>
          <w:rFonts w:eastAsia="Times New Roman"/>
          <w:b/>
          <w:bCs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 xml:space="preserve">    </w:t>
      </w:r>
      <w:r w:rsidRPr="008C5F25">
        <w:rPr>
          <w:rFonts w:eastAsia="Times New Roman" w:hAnsi="SimSun"/>
          <w:lang w:eastAsia="zh-CN"/>
        </w:rPr>
        <w:t>除了法律专业的研习之外，</w:t>
      </w:r>
      <w:r>
        <w:rPr>
          <w:rFonts w:eastAsia="Times New Roman" w:hAnsi="SimSun"/>
        </w:rPr>
        <w:t>主办单位刻意安排政大法学院学生担任队辅，与</w:t>
      </w:r>
      <w:r w:rsidRPr="008C5F25">
        <w:rPr>
          <w:rFonts w:eastAsia="Times New Roman" w:hAnsi="SimSun"/>
          <w:lang w:eastAsia="zh-CN"/>
        </w:rPr>
        <w:t>来台的大</w:t>
      </w:r>
      <w:r>
        <w:rPr>
          <w:rFonts w:eastAsia="Times New Roman" w:hAnsi="SimSun"/>
          <w:lang w:eastAsia="zh-CN"/>
        </w:rPr>
        <w:t>陆学生一</w:t>
      </w:r>
      <w:r>
        <w:rPr>
          <w:rFonts w:eastAsia="Times New Roman" w:hAnsi="SimSun"/>
        </w:rPr>
        <w:t>起生活，既能带领陆生体验政大的校园生活，又能善尽照顾义务，维护其人身安全</w:t>
      </w:r>
      <w:r w:rsidRPr="008C5F25">
        <w:rPr>
          <w:rFonts w:eastAsia="Times New Roman" w:hAnsi="SimSun"/>
          <w:lang w:eastAsia="zh-CN"/>
        </w:rPr>
        <w:t>。</w:t>
      </w:r>
      <w:r>
        <w:rPr>
          <w:rFonts w:eastAsia="Times New Roman" w:hAnsi="SimSun"/>
        </w:rPr>
        <w:t>不仅</w:t>
      </w:r>
      <w:r w:rsidRPr="008C5F25">
        <w:rPr>
          <w:rFonts w:eastAsia="Times New Roman" w:hAnsi="SimSun"/>
          <w:lang w:eastAsia="zh-CN"/>
        </w:rPr>
        <w:t>如此，</w:t>
      </w:r>
      <w:r>
        <w:rPr>
          <w:rFonts w:eastAsia="Times New Roman" w:hAnsi="SimSun"/>
        </w:rPr>
        <w:t>尚</w:t>
      </w:r>
      <w:r>
        <w:rPr>
          <w:rFonts w:eastAsia="Times New Roman" w:hAnsi="SimSun"/>
          <w:lang w:eastAsia="zh-CN"/>
        </w:rPr>
        <w:t>可使两岸学生</w:t>
      </w:r>
      <w:r>
        <w:rPr>
          <w:rFonts w:eastAsia="Times New Roman" w:hAnsi="SimSun"/>
        </w:rPr>
        <w:t>相互认识、</w:t>
      </w:r>
      <w:r>
        <w:rPr>
          <w:rFonts w:eastAsia="Times New Roman" w:hAnsi="SimSun"/>
          <w:lang w:eastAsia="zh-CN"/>
        </w:rPr>
        <w:t>相濡以沫</w:t>
      </w:r>
      <w:r>
        <w:rPr>
          <w:rFonts w:eastAsia="Times New Roman" w:hAnsi="SimSun"/>
        </w:rPr>
        <w:t>，</w:t>
      </w:r>
      <w:r w:rsidRPr="008C5F25">
        <w:rPr>
          <w:rFonts w:eastAsia="Times New Roman" w:hAnsi="SimSun"/>
          <w:lang w:eastAsia="zh-CN"/>
        </w:rPr>
        <w:t>并且</w:t>
      </w:r>
      <w:r>
        <w:rPr>
          <w:rFonts w:eastAsia="Times New Roman" w:hAnsi="SimSun"/>
          <w:lang w:eastAsia="zh-CN"/>
        </w:rPr>
        <w:t>建立情感。</w:t>
      </w:r>
      <w:r w:rsidRPr="008C5F25">
        <w:rPr>
          <w:rFonts w:eastAsia="Times New Roman" w:hAnsi="SimSun"/>
          <w:lang w:eastAsia="zh-CN"/>
        </w:rPr>
        <w:t>为两岸学生筑起沟通与联系的</w:t>
      </w:r>
      <w:r>
        <w:rPr>
          <w:rFonts w:eastAsia="Times New Roman" w:hAnsi="SimSun"/>
        </w:rPr>
        <w:t>桥梁</w:t>
      </w:r>
      <w:r>
        <w:rPr>
          <w:rFonts w:eastAsia="Times New Roman" w:hAnsi="SimSun"/>
          <w:lang w:eastAsia="zh-CN"/>
        </w:rPr>
        <w:t>，进而</w:t>
      </w:r>
      <w:r w:rsidRPr="008C5F25">
        <w:rPr>
          <w:rFonts w:eastAsia="Times New Roman" w:hAnsi="SimSun"/>
          <w:lang w:eastAsia="zh-CN"/>
        </w:rPr>
        <w:t>促进两岸</w:t>
      </w:r>
      <w:r>
        <w:rPr>
          <w:rFonts w:eastAsia="Times New Roman" w:hAnsi="SimSun"/>
        </w:rPr>
        <w:t>年轻法律学子的相互</w:t>
      </w:r>
      <w:r>
        <w:rPr>
          <w:rFonts w:eastAsia="Times New Roman" w:hAnsi="SimSun"/>
          <w:lang w:eastAsia="zh-CN"/>
        </w:rPr>
        <w:t>交流</w:t>
      </w:r>
      <w:r>
        <w:rPr>
          <w:rFonts w:eastAsia="Times New Roman" w:hAnsi="SimSun"/>
        </w:rPr>
        <w:t>与彼此学习</w:t>
      </w:r>
      <w:r w:rsidRPr="008C5F25">
        <w:rPr>
          <w:rFonts w:eastAsia="Times New Roman" w:hAnsi="SimSun"/>
          <w:lang w:eastAsia="zh-CN"/>
        </w:rPr>
        <w:t>。让来台陆生一方面严肃地感受深度的法学洗礼，另一方面还可以轻松地与台湾学生交流，互通有无。从中，必能积极促进两岸交流发展与良性互动，共创双赢。</w:t>
      </w:r>
    </w:p>
    <w:p w:rsidR="00264195" w:rsidRPr="00FA30A3" w:rsidRDefault="00264195" w:rsidP="00BA5960">
      <w:pPr>
        <w:spacing w:before="240" w:line="240" w:lineRule="atLeast"/>
        <w:jc w:val="both"/>
        <w:rPr>
          <w:rFonts w:eastAsia="Times New Roman"/>
          <w:b/>
          <w:bCs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六、预定参加人数、学校、征选方式及主办单位所提供之设备：</w:t>
      </w:r>
    </w:p>
    <w:p w:rsidR="00264195" w:rsidRDefault="00264195" w:rsidP="009A7CD5">
      <w:pPr>
        <w:spacing w:before="240" w:after="240" w:line="240" w:lineRule="atLeast"/>
        <w:ind w:left="31680" w:hangingChars="295" w:firstLine="31680"/>
        <w:jc w:val="both"/>
        <w:rPr>
          <w:rFonts w:eastAsia="Times New Roman"/>
        </w:rPr>
      </w:pPr>
      <w:r w:rsidRPr="008C5F25">
        <w:rPr>
          <w:rFonts w:eastAsia="Times New Roman" w:hAnsi="SimSun"/>
          <w:lang w:eastAsia="zh-CN"/>
        </w:rPr>
        <w:t>（一）、</w:t>
      </w:r>
      <w:r>
        <w:rPr>
          <w:rFonts w:eastAsia="Times New Roman" w:hAnsi="SimSun"/>
          <w:lang w:eastAsia="zh-CN"/>
        </w:rPr>
        <w:t>预定参加人数：本夏令营将邀请大陆地区</w:t>
      </w:r>
      <w:r>
        <w:rPr>
          <w:rFonts w:eastAsia="Times New Roman" w:hAnsi="SimSun"/>
        </w:rPr>
        <w:t>高</w:t>
      </w:r>
      <w:r>
        <w:rPr>
          <w:rFonts w:eastAsia="Times New Roman" w:hAnsi="SimSun"/>
          <w:lang w:eastAsia="zh-CN"/>
        </w:rPr>
        <w:t>校法</w:t>
      </w:r>
      <w:r>
        <w:rPr>
          <w:rFonts w:eastAsia="Times New Roman" w:hAnsi="SimSun"/>
        </w:rPr>
        <w:t>律系</w:t>
      </w:r>
      <w:r w:rsidRPr="008C5F25">
        <w:rPr>
          <w:rFonts w:eastAsia="Times New Roman" w:hAnsi="SimSun"/>
          <w:lang w:eastAsia="zh-CN"/>
        </w:rPr>
        <w:t>学生，各梯次</w:t>
      </w:r>
      <w:r>
        <w:rPr>
          <w:rFonts w:eastAsia="Times New Roman" w:hAnsi="SimSun"/>
          <w:lang w:eastAsia="zh-CN"/>
        </w:rPr>
        <w:t>1</w:t>
      </w:r>
      <w:r>
        <w:rPr>
          <w:rFonts w:eastAsia="Times New Roman" w:hAnsi="SimSun"/>
        </w:rPr>
        <w:t>5</w:t>
      </w:r>
      <w:r w:rsidRPr="008C5F25">
        <w:rPr>
          <w:rFonts w:eastAsia="Times New Roman" w:hAnsi="SimSun"/>
          <w:lang w:eastAsia="zh-CN"/>
        </w:rPr>
        <w:t>0至</w:t>
      </w:r>
      <w:r>
        <w:rPr>
          <w:rFonts w:eastAsia="Times New Roman" w:hAnsi="SimSun"/>
          <w:lang w:eastAsia="zh-CN"/>
        </w:rPr>
        <w:t>1</w:t>
      </w:r>
      <w:r>
        <w:rPr>
          <w:rFonts w:eastAsia="Times New Roman" w:hAnsi="SimSun"/>
        </w:rPr>
        <w:t>8</w:t>
      </w:r>
      <w:r w:rsidRPr="008C5F25">
        <w:rPr>
          <w:rFonts w:eastAsia="Times New Roman" w:hAnsi="SimSun"/>
          <w:lang w:eastAsia="zh-CN"/>
        </w:rPr>
        <w:t>0人（暂定），来台研习二个星期。</w:t>
      </w:r>
    </w:p>
    <w:p w:rsidR="00264195" w:rsidRPr="00CF7F64" w:rsidRDefault="00264195" w:rsidP="009A7CD5">
      <w:pPr>
        <w:spacing w:before="240" w:after="240" w:line="240" w:lineRule="atLeast"/>
        <w:ind w:left="31680" w:hangingChars="295" w:firstLine="31680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>（二）、学员征选方式：由各个高校自主决定。</w:t>
      </w:r>
    </w:p>
    <w:p w:rsidR="00264195" w:rsidRPr="00FA30A3" w:rsidRDefault="00264195" w:rsidP="009A7CD5">
      <w:pPr>
        <w:spacing w:before="240" w:after="240" w:line="240" w:lineRule="atLeast"/>
        <w:ind w:left="31680" w:hangingChars="295" w:firstLine="31680"/>
        <w:jc w:val="both"/>
        <w:rPr>
          <w:rFonts w:eastAsia="Times New Roman"/>
        </w:rPr>
      </w:pPr>
      <w:r w:rsidRPr="008C5F25">
        <w:rPr>
          <w:rFonts w:eastAsia="Times New Roman" w:hAnsi="SimSun"/>
          <w:lang w:eastAsia="zh-CN"/>
        </w:rPr>
        <w:t>（三）、主办单位提供</w:t>
      </w:r>
      <w:r>
        <w:rPr>
          <w:rFonts w:eastAsia="Times New Roman" w:hAnsi="SimSun"/>
          <w:lang w:eastAsia="zh-CN"/>
        </w:rPr>
        <w:t>之设备：</w:t>
      </w:r>
      <w:r w:rsidRPr="008C5F25">
        <w:rPr>
          <w:rFonts w:eastAsia="Times New Roman" w:hAnsi="SimSun"/>
          <w:lang w:eastAsia="zh-CN"/>
        </w:rPr>
        <w:t>课</w:t>
      </w:r>
      <w:r>
        <w:rPr>
          <w:rFonts w:eastAsia="Times New Roman" w:hAnsi="SimSun"/>
        </w:rPr>
        <w:t>程</w:t>
      </w:r>
      <w:r w:rsidRPr="008C5F25">
        <w:rPr>
          <w:rFonts w:eastAsia="Times New Roman" w:hAnsi="SimSun"/>
          <w:lang w:eastAsia="zh-CN"/>
        </w:rPr>
        <w:t>期间之</w:t>
      </w:r>
      <w:r>
        <w:rPr>
          <w:rFonts w:eastAsia="Times New Roman" w:hAnsi="SimSun"/>
          <w:lang w:eastAsia="zh-CN"/>
        </w:rPr>
        <w:t>住宿</w:t>
      </w:r>
      <w:r w:rsidRPr="008C5F25">
        <w:rPr>
          <w:rFonts w:eastAsia="Times New Roman" w:hAnsi="SimSun"/>
          <w:lang w:eastAsia="zh-CN"/>
        </w:rPr>
        <w:t>、床垫、薄被、部分伙食、参访交通车</w:t>
      </w:r>
      <w:r>
        <w:rPr>
          <w:rFonts w:eastAsia="Times New Roman" w:hAnsi="SimSun"/>
        </w:rPr>
        <w:t>、活动手册、</w:t>
      </w:r>
      <w:r w:rsidRPr="008C5F25">
        <w:rPr>
          <w:rFonts w:eastAsia="Times New Roman" w:hAnsi="SimSun"/>
          <w:lang w:eastAsia="zh-CN"/>
        </w:rPr>
        <w:t>必要教材</w:t>
      </w:r>
      <w:r>
        <w:rPr>
          <w:rFonts w:eastAsia="Times New Roman" w:hAnsi="SimSun"/>
          <w:lang w:eastAsia="zh-CN"/>
        </w:rPr>
        <w:t>以及旅游平安保险等</w:t>
      </w:r>
      <w:r w:rsidRPr="008C5F25">
        <w:rPr>
          <w:rFonts w:eastAsia="Times New Roman" w:hAnsi="SimSun"/>
          <w:lang w:eastAsia="zh-CN"/>
        </w:rPr>
        <w:t>。</w:t>
      </w:r>
    </w:p>
    <w:p w:rsidR="00264195" w:rsidRPr="00FA30A3" w:rsidRDefault="00264195" w:rsidP="00390A43">
      <w:pPr>
        <w:spacing w:after="240" w:line="240" w:lineRule="atLeast"/>
        <w:jc w:val="both"/>
        <w:rPr>
          <w:rFonts w:eastAsia="Times New Roman"/>
          <w:b/>
          <w:bCs/>
        </w:rPr>
      </w:pPr>
      <w:r w:rsidRPr="008C5F25">
        <w:rPr>
          <w:rFonts w:eastAsia="Times New Roman" w:hAnsi="SimSun"/>
          <w:b/>
          <w:bCs/>
          <w:lang w:eastAsia="zh-CN"/>
        </w:rPr>
        <w:t>七、活动计划书</w:t>
      </w:r>
    </w:p>
    <w:p w:rsidR="00264195" w:rsidRPr="00FA30A3" w:rsidRDefault="00264195" w:rsidP="00BA5960">
      <w:pPr>
        <w:spacing w:before="240" w:after="240" w:line="240" w:lineRule="atLeast"/>
        <w:ind w:left="240"/>
        <w:jc w:val="both"/>
        <w:rPr>
          <w:rFonts w:eastAsia="Times New Roman"/>
          <w:b/>
          <w:bCs/>
        </w:rPr>
      </w:pPr>
      <w:r w:rsidRPr="008C5F25">
        <w:rPr>
          <w:rFonts w:ascii="宋体" w:hAnsi="宋体" w:cs="宋体" w:hint="eastAsia"/>
          <w:b/>
          <w:bCs/>
          <w:lang w:eastAsia="zh-CN"/>
        </w:rPr>
        <w:t>（一）、</w:t>
      </w:r>
      <w:r w:rsidRPr="008C5F25">
        <w:rPr>
          <w:rFonts w:eastAsia="Times New Roman" w:hAnsi="SimSun"/>
          <w:b/>
          <w:bCs/>
          <w:lang w:eastAsia="zh-CN"/>
        </w:rPr>
        <w:t>活动内容</w:t>
      </w:r>
    </w:p>
    <w:p w:rsidR="00264195" w:rsidRPr="003D0882" w:rsidRDefault="00264195" w:rsidP="003D1603">
      <w:pPr>
        <w:numPr>
          <w:ilvl w:val="0"/>
          <w:numId w:val="2"/>
        </w:numPr>
        <w:tabs>
          <w:tab w:val="left" w:pos="709"/>
        </w:tabs>
        <w:spacing w:before="240" w:after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课程研习</w:t>
      </w:r>
      <w:r w:rsidRPr="008C5F25">
        <w:rPr>
          <w:rFonts w:eastAsia="Times New Roman" w:hAnsi="SimSun"/>
          <w:lang w:eastAsia="zh-CN"/>
        </w:rPr>
        <w:t>：</w:t>
      </w:r>
      <w:r>
        <w:rPr>
          <w:rFonts w:eastAsia="Times New Roman" w:hAnsi="SimSun"/>
          <w:lang w:eastAsia="zh-CN"/>
        </w:rPr>
        <w:t>活动期间</w:t>
      </w:r>
      <w:r w:rsidRPr="008C5F25">
        <w:rPr>
          <w:rFonts w:eastAsia="Times New Roman" w:hAnsi="SimSun"/>
          <w:lang w:eastAsia="zh-CN"/>
        </w:rPr>
        <w:t>为期二个星期，</w:t>
      </w:r>
      <w:r>
        <w:rPr>
          <w:rFonts w:eastAsia="Times New Roman" w:hAnsi="SimSun"/>
        </w:rPr>
        <w:t>总计将有30个小时的课程研习，</w:t>
      </w:r>
      <w:r w:rsidRPr="008C5F25">
        <w:rPr>
          <w:rFonts w:eastAsia="Times New Roman" w:hAnsi="SimSun"/>
          <w:lang w:eastAsia="zh-CN"/>
        </w:rPr>
        <w:t>包括</w:t>
      </w:r>
      <w:r>
        <w:rPr>
          <w:rFonts w:eastAsia="Times New Roman" w:hAnsi="SimSun"/>
        </w:rPr>
        <w:t>「</w:t>
      </w:r>
      <w:r w:rsidRPr="008C5F25">
        <w:rPr>
          <w:rFonts w:eastAsia="Times New Roman" w:hAnsi="SimSun"/>
          <w:lang w:eastAsia="zh-CN"/>
        </w:rPr>
        <w:t>法律专业课程</w:t>
      </w:r>
      <w:r>
        <w:rPr>
          <w:rFonts w:eastAsia="Times New Roman" w:hAnsi="SimSun"/>
        </w:rPr>
        <w:t>」以及「通识课程」。在法律专业课程的部分，主办单位</w:t>
      </w:r>
      <w:r w:rsidRPr="008C5F25">
        <w:rPr>
          <w:rFonts w:eastAsia="Times New Roman" w:hAnsi="SimSun"/>
          <w:lang w:eastAsia="zh-CN"/>
        </w:rPr>
        <w:t>除了特地商请现任司法院副院长苏永钦大法官</w:t>
      </w:r>
      <w:r>
        <w:rPr>
          <w:rFonts w:eastAsia="Times New Roman" w:hAnsi="SimSun"/>
        </w:rPr>
        <w:t>，在开幕式之前</w:t>
      </w:r>
      <w:r w:rsidRPr="008C5F25">
        <w:rPr>
          <w:rFonts w:eastAsia="Times New Roman" w:hAnsi="SimSun"/>
          <w:lang w:eastAsia="zh-CN"/>
        </w:rPr>
        <w:t>发表专题演讲</w:t>
      </w:r>
      <w:r>
        <w:rPr>
          <w:rFonts w:eastAsia="Times New Roman" w:hAnsi="SimSun"/>
        </w:rPr>
        <w:t>之外，将</w:t>
      </w:r>
      <w:r w:rsidRPr="008C5F25">
        <w:rPr>
          <w:rFonts w:eastAsia="Times New Roman" w:hAnsi="SimSun"/>
          <w:lang w:eastAsia="zh-CN"/>
        </w:rPr>
        <w:t>由政大法学院六大研究中心各提供3个小时之课程，</w:t>
      </w:r>
      <w:r>
        <w:rPr>
          <w:rFonts w:eastAsia="Times New Roman" w:hAnsi="SimSun"/>
          <w:lang w:eastAsia="zh-CN"/>
        </w:rPr>
        <w:t>并且邀请</w:t>
      </w:r>
      <w:r>
        <w:rPr>
          <w:rFonts w:eastAsia="Times New Roman" w:hAnsi="SimSun"/>
        </w:rPr>
        <w:t>审</w:t>
      </w:r>
      <w:r>
        <w:rPr>
          <w:rFonts w:eastAsia="Times New Roman" w:hAnsi="SimSun"/>
          <w:lang w:eastAsia="zh-CN"/>
        </w:rPr>
        <w:t>、检、</w:t>
      </w:r>
      <w:r>
        <w:rPr>
          <w:rFonts w:eastAsia="Times New Roman" w:hAnsi="SimSun"/>
        </w:rPr>
        <w:t>辩</w:t>
      </w:r>
      <w:r w:rsidRPr="008C5F25">
        <w:rPr>
          <w:rFonts w:eastAsia="Times New Roman" w:hAnsi="SimSun"/>
          <w:lang w:eastAsia="zh-CN"/>
        </w:rPr>
        <w:t>三方代表举行座谈会，</w:t>
      </w:r>
      <w:r>
        <w:rPr>
          <w:rFonts w:eastAsia="Times New Roman" w:hAnsi="SimSun"/>
          <w:lang w:eastAsia="zh-CN"/>
        </w:rPr>
        <w:t>总计</w:t>
      </w:r>
      <w:r w:rsidRPr="008C5F25">
        <w:rPr>
          <w:rFonts w:eastAsia="Times New Roman" w:hAnsi="SimSun"/>
          <w:lang w:eastAsia="zh-CN"/>
        </w:rPr>
        <w:t>有</w:t>
      </w:r>
      <w:r>
        <w:rPr>
          <w:rFonts w:eastAsia="Times New Roman"/>
        </w:rPr>
        <w:t>24</w:t>
      </w:r>
      <w:r>
        <w:rPr>
          <w:rFonts w:eastAsia="Times New Roman" w:hAnsi="SimSun"/>
          <w:lang w:eastAsia="zh-CN"/>
        </w:rPr>
        <w:t>个</w:t>
      </w:r>
      <w:r>
        <w:rPr>
          <w:rFonts w:eastAsia="Times New Roman" w:hAnsi="SimSun"/>
        </w:rPr>
        <w:t>钟点</w:t>
      </w:r>
      <w:r w:rsidRPr="008C5F25">
        <w:rPr>
          <w:rFonts w:eastAsia="Times New Roman" w:hAnsi="SimSun"/>
          <w:lang w:eastAsia="zh-CN"/>
        </w:rPr>
        <w:t>的法律专业课程。</w:t>
      </w:r>
      <w:r>
        <w:rPr>
          <w:rFonts w:eastAsia="Times New Roman" w:hAnsi="SimSun"/>
          <w:lang w:eastAsia="zh-CN"/>
        </w:rPr>
        <w:t>在通识课程的部份，有鉴于大陆经济崛起，主办单位</w:t>
      </w:r>
      <w:r w:rsidRPr="008C5F25">
        <w:rPr>
          <w:rFonts w:eastAsia="Times New Roman" w:hAnsi="SimSun"/>
          <w:lang w:eastAsia="zh-CN"/>
        </w:rPr>
        <w:t>安排了</w:t>
      </w:r>
      <w:r>
        <w:rPr>
          <w:rFonts w:eastAsia="Times New Roman" w:hAnsi="SimSun"/>
        </w:rPr>
        <w:t>3个小时的</w:t>
      </w:r>
      <w:r w:rsidRPr="008C5F25">
        <w:rPr>
          <w:rFonts w:eastAsia="Times New Roman" w:hAnsi="SimSun"/>
          <w:lang w:eastAsia="zh-CN"/>
        </w:rPr>
        <w:t>「台湾经济发展与现况」的课程</w:t>
      </w:r>
      <w:r>
        <w:rPr>
          <w:rFonts w:eastAsia="Times New Roman" w:hAnsi="SimSun"/>
        </w:rPr>
        <w:t>；同时，有鉴于年轻世代竞争压力巨大，学习自我心理建设以及纾压的重要性与日俱增，主办单位刻意为年轻学子们规划了3个小时的「生命教育与成长」的课程，并且精选励志性电影供同学们欣赏，希望藉此让学子们在学习与成长的漫漫长路上有迹可循</w:t>
      </w:r>
      <w:r w:rsidRPr="008C5F25">
        <w:rPr>
          <w:rFonts w:eastAsia="Times New Roman" w:hAnsi="SimSun"/>
          <w:lang w:eastAsia="zh-CN"/>
        </w:rPr>
        <w:t>。</w:t>
      </w:r>
    </w:p>
    <w:p w:rsidR="00264195" w:rsidRPr="003D0882" w:rsidRDefault="00264195" w:rsidP="003D1603">
      <w:pPr>
        <w:numPr>
          <w:ilvl w:val="0"/>
          <w:numId w:val="2"/>
        </w:numPr>
        <w:tabs>
          <w:tab w:val="left" w:pos="709"/>
        </w:tabs>
        <w:spacing w:before="240" w:after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观摩见习</w:t>
      </w:r>
      <w:r w:rsidRPr="008C5F25">
        <w:rPr>
          <w:rFonts w:eastAsia="Times New Roman" w:hAnsi="SimSun"/>
          <w:lang w:eastAsia="zh-CN"/>
        </w:rPr>
        <w:t>：</w:t>
      </w:r>
      <w:r>
        <w:rPr>
          <w:rFonts w:eastAsia="Times New Roman" w:hAnsi="SimSun"/>
          <w:lang w:eastAsia="zh-CN"/>
        </w:rPr>
        <w:t>法律贵在实践</w:t>
      </w:r>
      <w:r>
        <w:rPr>
          <w:rFonts w:eastAsia="Times New Roman" w:hAnsi="SimSun"/>
        </w:rPr>
        <w:t>，</w:t>
      </w:r>
      <w:r>
        <w:rPr>
          <w:rFonts w:eastAsia="Times New Roman" w:hAnsi="SimSun"/>
          <w:lang w:eastAsia="zh-CN"/>
        </w:rPr>
        <w:t>本活动将安排学员参访</w:t>
      </w:r>
      <w:r w:rsidRPr="008C5F25">
        <w:rPr>
          <w:rFonts w:eastAsia="Times New Roman" w:hAnsi="SimSun"/>
          <w:lang w:eastAsia="zh-CN"/>
        </w:rPr>
        <w:t>法院、</w:t>
      </w:r>
      <w:r>
        <w:rPr>
          <w:rFonts w:eastAsia="Times New Roman" w:hAnsi="SimSun"/>
        </w:rPr>
        <w:t>监狱、</w:t>
      </w:r>
      <w:r w:rsidRPr="008C5F25">
        <w:rPr>
          <w:rFonts w:eastAsia="Times New Roman" w:hAnsi="SimSun"/>
          <w:lang w:eastAsia="zh-CN"/>
        </w:rPr>
        <w:t>议会、律师事务所、</w:t>
      </w:r>
      <w:r>
        <w:rPr>
          <w:rFonts w:eastAsia="Times New Roman" w:hAnsi="SimSun"/>
        </w:rPr>
        <w:t>金融消费评议中心、</w:t>
      </w:r>
      <w:r w:rsidRPr="008C5F25">
        <w:rPr>
          <w:rFonts w:eastAsia="Times New Roman" w:hAnsi="SimSun"/>
          <w:lang w:eastAsia="zh-CN"/>
        </w:rPr>
        <w:t>世界贸易中心、公益团体</w:t>
      </w:r>
      <w:r w:rsidRPr="008C5F25">
        <w:rPr>
          <w:rFonts w:ascii="宋体" w:hAnsi="宋体" w:cs="宋体" w:hint="eastAsia"/>
          <w:lang w:eastAsia="zh-CN"/>
        </w:rPr>
        <w:t>（</w:t>
      </w:r>
      <w:r w:rsidRPr="008C5F25">
        <w:rPr>
          <w:rFonts w:eastAsia="Times New Roman"/>
          <w:lang w:eastAsia="zh-CN"/>
        </w:rPr>
        <w:t>NGO</w:t>
      </w:r>
      <w:r w:rsidRPr="008C5F25">
        <w:rPr>
          <w:rFonts w:eastAsia="Times New Roman" w:hAnsi="SimSun"/>
          <w:lang w:eastAsia="zh-CN"/>
        </w:rPr>
        <w:t>组织）、知名企业（例如HTC）等相关</w:t>
      </w:r>
      <w:r>
        <w:rPr>
          <w:rFonts w:eastAsia="Times New Roman" w:hAnsi="SimSun"/>
        </w:rPr>
        <w:t>公私</w:t>
      </w:r>
      <w:r w:rsidRPr="008C5F25">
        <w:rPr>
          <w:rFonts w:eastAsia="Times New Roman" w:hAnsi="SimSun"/>
          <w:lang w:eastAsia="zh-CN"/>
        </w:rPr>
        <w:t>机构，以了解台湾法律实务以及经贸产官学界之运作情形。</w:t>
      </w:r>
    </w:p>
    <w:p w:rsidR="00264195" w:rsidRPr="003D0882" w:rsidRDefault="00264195" w:rsidP="003D1603">
      <w:pPr>
        <w:numPr>
          <w:ilvl w:val="0"/>
          <w:numId w:val="2"/>
        </w:numPr>
        <w:tabs>
          <w:tab w:val="left" w:pos="709"/>
        </w:tabs>
        <w:spacing w:before="240" w:after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生活照顾</w:t>
      </w:r>
      <w:r w:rsidRPr="008C5F25">
        <w:rPr>
          <w:rFonts w:eastAsia="Times New Roman" w:hAnsi="SimSun"/>
          <w:lang w:eastAsia="zh-CN"/>
        </w:rPr>
        <w:t>：主办单位将先期遴选法学院优秀学生，并且做好行前教育，让他们在活动期间引导、陪伴来台陆生，提供最到位的生活照顾。同时，</w:t>
      </w:r>
      <w:r w:rsidRPr="008C5F25">
        <w:rPr>
          <w:rFonts w:eastAsia="Times New Roman" w:hAnsi="SimSun"/>
          <w:color w:val="000000"/>
          <w:lang w:eastAsia="zh-CN"/>
        </w:rPr>
        <w:t>本校有相当优质的</w:t>
      </w:r>
      <w:r>
        <w:rPr>
          <w:rFonts w:eastAsia="Times New Roman" w:hAnsi="SimSun"/>
          <w:color w:val="000000"/>
        </w:rPr>
        <w:t>运动设施以及图书设备</w:t>
      </w:r>
      <w:r w:rsidRPr="008C5F25">
        <w:rPr>
          <w:rFonts w:eastAsia="Times New Roman" w:hAnsi="SimSun"/>
          <w:color w:val="000000"/>
          <w:lang w:eastAsia="zh-CN"/>
        </w:rPr>
        <w:t>，</w:t>
      </w:r>
      <w:r>
        <w:rPr>
          <w:rFonts w:eastAsia="Times New Roman" w:hAnsi="SimSun"/>
          <w:color w:val="000000"/>
        </w:rPr>
        <w:t>足以</w:t>
      </w:r>
      <w:r w:rsidRPr="008C5F25">
        <w:rPr>
          <w:rFonts w:eastAsia="Times New Roman" w:hAnsi="SimSun"/>
          <w:color w:val="000000"/>
          <w:lang w:eastAsia="zh-CN"/>
        </w:rPr>
        <w:t>提供学员们</w:t>
      </w:r>
      <w:r>
        <w:rPr>
          <w:rFonts w:eastAsia="Times New Roman" w:hAnsi="SimSun"/>
          <w:color w:val="000000"/>
        </w:rPr>
        <w:t>蒐集专业文献，并且</w:t>
      </w:r>
      <w:r>
        <w:rPr>
          <w:rFonts w:eastAsia="Times New Roman" w:hAnsi="SimSun"/>
          <w:color w:val="000000"/>
          <w:lang w:eastAsia="zh-CN"/>
        </w:rPr>
        <w:t>在</w:t>
      </w:r>
      <w:r w:rsidRPr="008C5F25">
        <w:rPr>
          <w:rFonts w:eastAsia="Times New Roman" w:hAnsi="SimSun"/>
          <w:color w:val="000000"/>
          <w:lang w:eastAsia="zh-CN"/>
        </w:rPr>
        <w:t>课暇之余从事健身活动。除此之外，在医药卫生部分，本校设有卫生保健中心与</w:t>
      </w:r>
      <w:r w:rsidRPr="008C5F25">
        <w:rPr>
          <w:rFonts w:eastAsia="Times New Roman" w:hAnsi="SimSun"/>
          <w:lang w:eastAsia="zh-CN"/>
        </w:rPr>
        <w:t>心理咨商中心</w:t>
      </w:r>
      <w:r w:rsidRPr="008C5F25">
        <w:rPr>
          <w:rFonts w:eastAsia="Times New Roman" w:hAnsi="SimSun"/>
          <w:color w:val="000000"/>
          <w:lang w:eastAsia="zh-CN"/>
        </w:rPr>
        <w:t>，学员若有身心不适，将可立即获得应有的基本治疗；在艺术活动部分，本校艺文活动中心</w:t>
      </w:r>
      <w:r w:rsidRPr="008C5F25">
        <w:rPr>
          <w:rFonts w:eastAsia="Times New Roman" w:hAnsi="SimSun"/>
          <w:lang w:eastAsia="zh-CN"/>
        </w:rPr>
        <w:t>经常举办戏剧、舞蹈、音乐、电影、美术等各类活动，可供学员们自由参</w:t>
      </w:r>
      <w:r w:rsidRPr="008C5F25">
        <w:rPr>
          <w:rFonts w:ascii="宋体" w:hAnsi="宋体" w:cs="宋体" w:hint="eastAsia"/>
          <w:lang w:eastAsia="zh-CN"/>
        </w:rPr>
        <w:t>加</w:t>
      </w:r>
      <w:r w:rsidRPr="008C5F25">
        <w:rPr>
          <w:rFonts w:eastAsia="Times New Roman" w:hAnsi="SimSun"/>
          <w:lang w:eastAsia="zh-CN"/>
        </w:rPr>
        <w:t>。</w:t>
      </w:r>
    </w:p>
    <w:p w:rsidR="00264195" w:rsidRPr="003D0882" w:rsidRDefault="00264195" w:rsidP="003D1603">
      <w:pPr>
        <w:numPr>
          <w:ilvl w:val="0"/>
          <w:numId w:val="2"/>
        </w:numPr>
        <w:tabs>
          <w:tab w:val="left" w:pos="709"/>
        </w:tabs>
        <w:spacing w:before="240" w:after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颁发结业证书</w:t>
      </w:r>
      <w:r w:rsidRPr="008C5F25">
        <w:rPr>
          <w:rFonts w:eastAsia="Times New Roman" w:hAnsi="SimSun"/>
          <w:lang w:eastAsia="zh-CN"/>
        </w:rPr>
        <w:t>：课程结束后，主办单位将举行正式的结业式，制作精美的结业证书一一</w:t>
      </w:r>
      <w:r>
        <w:rPr>
          <w:rFonts w:eastAsia="Times New Roman" w:hAnsi="SimSun"/>
          <w:lang w:eastAsia="zh-CN"/>
        </w:rPr>
        <w:t>颁发给学员，并且从此</w:t>
      </w:r>
      <w:r>
        <w:rPr>
          <w:rFonts w:eastAsia="Times New Roman" w:hAnsi="SimSun"/>
        </w:rPr>
        <w:t>比照政大法学院院</w:t>
      </w:r>
      <w:r>
        <w:rPr>
          <w:rFonts w:eastAsia="Times New Roman" w:hAnsi="SimSun"/>
          <w:lang w:eastAsia="zh-CN"/>
        </w:rPr>
        <w:t>友</w:t>
      </w:r>
      <w:r w:rsidRPr="008C5F25">
        <w:rPr>
          <w:rFonts w:eastAsia="Times New Roman" w:hAnsi="SimSun"/>
          <w:lang w:eastAsia="zh-CN"/>
        </w:rPr>
        <w:t>，</w:t>
      </w:r>
      <w:r>
        <w:rPr>
          <w:rFonts w:eastAsia="Times New Roman" w:hAnsi="SimSun"/>
        </w:rPr>
        <w:t>建立通讯录，</w:t>
      </w:r>
      <w:r w:rsidRPr="008C5F25">
        <w:rPr>
          <w:rFonts w:eastAsia="Times New Roman" w:hAnsi="SimSun"/>
          <w:lang w:eastAsia="zh-CN"/>
        </w:rPr>
        <w:t>以利往后的沟通联系，持续累积交流</w:t>
      </w:r>
      <w:r>
        <w:rPr>
          <w:rFonts w:eastAsia="Times New Roman" w:hAnsi="SimSun"/>
          <w:lang w:eastAsia="zh-CN"/>
        </w:rPr>
        <w:t>的</w:t>
      </w:r>
      <w:r w:rsidRPr="008C5F25">
        <w:rPr>
          <w:rFonts w:eastAsia="Times New Roman" w:hAnsi="SimSun"/>
          <w:lang w:eastAsia="zh-CN"/>
        </w:rPr>
        <w:t>成效。</w:t>
      </w:r>
    </w:p>
    <w:p w:rsidR="00264195" w:rsidRPr="00FA30A3" w:rsidRDefault="00264195" w:rsidP="009A7CD5">
      <w:pPr>
        <w:spacing w:before="240" w:after="240" w:line="240" w:lineRule="atLeast"/>
        <w:ind w:leftChars="59" w:left="31680"/>
        <w:jc w:val="both"/>
        <w:rPr>
          <w:rFonts w:eastAsia="Times New Roman"/>
          <w:b/>
          <w:bCs/>
        </w:rPr>
      </w:pPr>
      <w:r w:rsidRPr="008C5F25">
        <w:rPr>
          <w:rFonts w:ascii="宋体" w:hAnsi="宋体" w:cs="宋体" w:hint="eastAsia"/>
          <w:b/>
          <w:bCs/>
          <w:lang w:eastAsia="zh-CN"/>
        </w:rPr>
        <w:t>（二）、</w:t>
      </w:r>
      <w:r w:rsidRPr="008C5F25">
        <w:rPr>
          <w:rFonts w:eastAsia="Times New Roman" w:hAnsi="SimSun"/>
          <w:b/>
          <w:bCs/>
          <w:lang w:eastAsia="zh-CN"/>
        </w:rPr>
        <w:t>活动方式</w:t>
      </w:r>
    </w:p>
    <w:p w:rsidR="00264195" w:rsidRPr="00FA30A3" w:rsidRDefault="00264195" w:rsidP="003D1603">
      <w:pPr>
        <w:numPr>
          <w:ilvl w:val="0"/>
          <w:numId w:val="4"/>
        </w:numPr>
        <w:tabs>
          <w:tab w:val="left" w:pos="709"/>
        </w:tabs>
        <w:spacing w:beforeLines="50" w:after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>主办单位将按各校搭机抵台的时间，派遣专人、专车至机场接送学员到政治大学，完成入住手续。课程第一天将商请现任司法院副院长苏永钦大法官莅临演讲，让来台学员旋即感受当代法学大师的魅力与学养。接下来，再由政大师长主持开业式，正式开启为期二周的学程。于开业式后，将由各队队辅带领学员们认识政大环境，进行校园导览，同时解说在台生活的各项须知。当天晚上备有欢迎餐会，让学员们感受政大法学院的热忱欢迎。</w:t>
      </w:r>
    </w:p>
    <w:p w:rsidR="00264195" w:rsidRPr="00FA30A3" w:rsidRDefault="00264195" w:rsidP="00BA5960">
      <w:pPr>
        <w:numPr>
          <w:ilvl w:val="0"/>
          <w:numId w:val="4"/>
        </w:numPr>
        <w:tabs>
          <w:tab w:val="left" w:pos="709"/>
        </w:tabs>
        <w:spacing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>第二天起，例行性课程展开。每日早餐时段，主办单位将备妥早餐，并请各队队辅利用用餐时间与学员们交换意见，藉以了解学员们在台的生活情形。每日上午课程预定于九点上课，十二点下课；下午课程预定于二点上课，五点下课，若属校外参访行程，则将由专责老师带队、队辅陪同，专车接送学员至预定地点。</w:t>
      </w:r>
    </w:p>
    <w:p w:rsidR="00264195" w:rsidRPr="00FA30A3" w:rsidRDefault="00264195" w:rsidP="00BA5960">
      <w:pPr>
        <w:numPr>
          <w:ilvl w:val="0"/>
          <w:numId w:val="4"/>
        </w:numPr>
        <w:tabs>
          <w:tab w:val="left" w:pos="709"/>
        </w:tabs>
        <w:spacing w:before="24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>除了参访行程之外，本次活动也会安排大台北地区著名景点参访，包括：政大猫空、国父纪念馆、士林官邸、世贸中心、故宫博物院、台北探索馆、莺歌陶瓷博物馆、宜兰传统艺术中心、兰阳博物馆等等。</w:t>
      </w:r>
    </w:p>
    <w:p w:rsidR="00264195" w:rsidRPr="00647B46" w:rsidRDefault="00264195" w:rsidP="003D1603">
      <w:pPr>
        <w:numPr>
          <w:ilvl w:val="0"/>
          <w:numId w:val="4"/>
        </w:numPr>
        <w:tabs>
          <w:tab w:val="left" w:pos="709"/>
        </w:tabs>
        <w:spacing w:beforeLines="50" w:afterLines="50" w:line="240" w:lineRule="atLeast"/>
        <w:ind w:left="709" w:hanging="425"/>
        <w:jc w:val="both"/>
        <w:rPr>
          <w:rFonts w:eastAsia="Times New Roman"/>
          <w:lang w:eastAsia="zh-CN"/>
        </w:rPr>
      </w:pPr>
      <w:r w:rsidRPr="008C5F25">
        <w:rPr>
          <w:rFonts w:eastAsia="Times New Roman" w:hAnsi="SimSun"/>
          <w:lang w:eastAsia="zh-CN"/>
        </w:rPr>
        <w:t>于课程结束后，学员们可以自由参加台湾的旅行团，规划环岛旅游，饱览宝岛各地的自然美景和风土民情，体验台湾人热情好客的特质，亲自见证「台湾最美的是『人』」这句耳熟能详的描述。</w:t>
      </w:r>
    </w:p>
    <w:p w:rsidR="00264195" w:rsidRPr="00FA30A3" w:rsidRDefault="00264195" w:rsidP="003D1603">
      <w:pPr>
        <w:tabs>
          <w:tab w:val="left" w:pos="709"/>
        </w:tabs>
        <w:spacing w:beforeLines="50" w:afterLines="50" w:line="240" w:lineRule="atLeast"/>
        <w:ind w:left="709"/>
        <w:jc w:val="both"/>
        <w:rPr>
          <w:rFonts w:eastAsia="Times New Roman"/>
          <w:lang w:eastAsia="zh-CN"/>
        </w:rPr>
      </w:pPr>
    </w:p>
    <w:p w:rsidR="00264195" w:rsidRPr="003D0882" w:rsidRDefault="00264195" w:rsidP="009A7CD5">
      <w:pPr>
        <w:tabs>
          <w:tab w:val="left" w:pos="709"/>
        </w:tabs>
        <w:spacing w:before="240" w:afterLines="50" w:line="240" w:lineRule="atLeast"/>
        <w:ind w:leftChars="58" w:left="31680"/>
        <w:jc w:val="both"/>
        <w:rPr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（三）、环台旅游</w:t>
      </w:r>
    </w:p>
    <w:p w:rsidR="00264195" w:rsidRPr="00647B46" w:rsidRDefault="00264195" w:rsidP="003D1603">
      <w:pPr>
        <w:tabs>
          <w:tab w:val="left" w:pos="709"/>
        </w:tabs>
        <w:spacing w:before="240" w:afterLines="50" w:line="240" w:lineRule="atLeast"/>
        <w:ind w:left="284"/>
        <w:jc w:val="both"/>
      </w:pPr>
      <w:r w:rsidRPr="008C5F25">
        <w:rPr>
          <w:rFonts w:eastAsia="Times New Roman" w:hAnsi="SimSun"/>
          <w:lang w:eastAsia="zh-CN"/>
        </w:rPr>
        <w:t>视各校需求</w:t>
      </w:r>
      <w:r w:rsidRPr="008C5F25">
        <w:rPr>
          <w:rFonts w:ascii="宋体" w:hAnsi="宋体" w:cs="宋体" w:hint="eastAsia"/>
          <w:lang w:eastAsia="zh-CN"/>
        </w:rPr>
        <w:t>，</w:t>
      </w:r>
      <w:r w:rsidRPr="008C5F25">
        <w:rPr>
          <w:rFonts w:eastAsia="Times New Roman" w:hAnsi="SimSun"/>
          <w:lang w:eastAsia="zh-CN"/>
        </w:rPr>
        <w:t>于两周政大课程结束后</w:t>
      </w:r>
      <w:r w:rsidRPr="008C5F25">
        <w:rPr>
          <w:rFonts w:ascii="宋体" w:hAnsi="宋体" w:cs="宋体" w:hint="eastAsia"/>
          <w:lang w:eastAsia="zh-CN"/>
        </w:rPr>
        <w:t>，可</w:t>
      </w:r>
      <w:r w:rsidRPr="008C5F25">
        <w:rPr>
          <w:rFonts w:eastAsia="Times New Roman" w:hAnsi="SimSun"/>
          <w:lang w:eastAsia="zh-CN"/>
        </w:rPr>
        <w:t>由旅行社安排数日的环台旅游活动。</w:t>
      </w:r>
    </w:p>
    <w:p w:rsidR="00264195" w:rsidRPr="003D0882" w:rsidRDefault="00264195" w:rsidP="003D1603">
      <w:pPr>
        <w:tabs>
          <w:tab w:val="left" w:pos="709"/>
        </w:tabs>
        <w:spacing w:before="240" w:afterLines="50" w:line="240" w:lineRule="atLeast"/>
        <w:jc w:val="both"/>
        <w:rPr>
          <w:lang w:eastAsia="zh-CN"/>
        </w:rPr>
      </w:pPr>
      <w:r w:rsidRPr="008C5F25">
        <w:rPr>
          <w:rFonts w:eastAsia="Times New Roman" w:hAnsi="SimSun"/>
          <w:b/>
          <w:bCs/>
          <w:lang w:eastAsia="zh-CN"/>
        </w:rPr>
        <w:t>（</w:t>
      </w:r>
      <w:r w:rsidRPr="008C5F25">
        <w:rPr>
          <w:rFonts w:ascii="宋体" w:hAnsi="宋体" w:cs="宋体" w:hint="eastAsia"/>
          <w:b/>
          <w:bCs/>
          <w:lang w:eastAsia="zh-CN"/>
        </w:rPr>
        <w:t>四</w:t>
      </w:r>
      <w:r w:rsidRPr="008C5F25">
        <w:rPr>
          <w:rFonts w:eastAsia="Times New Roman" w:hAnsi="SimSun"/>
          <w:b/>
          <w:bCs/>
          <w:lang w:eastAsia="zh-CN"/>
        </w:rPr>
        <w:t>）、行程表（暂定）</w:t>
      </w:r>
    </w:p>
    <w:p w:rsidR="00264195" w:rsidRPr="00FA30A3" w:rsidRDefault="00264195" w:rsidP="00BA5960">
      <w:pPr>
        <w:jc w:val="center"/>
        <w:rPr>
          <w:rFonts w:eastAsia="Times New Roman"/>
          <w:b/>
          <w:bCs/>
          <w:lang w:eastAsia="zh-CN"/>
        </w:rPr>
      </w:pP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7"/>
        <w:gridCol w:w="1516"/>
        <w:gridCol w:w="5126"/>
      </w:tblGrid>
      <w:tr w:rsidR="00264195" w:rsidRPr="00FA30A3">
        <w:trPr>
          <w:jc w:val="center"/>
        </w:trPr>
        <w:tc>
          <w:tcPr>
            <w:tcW w:w="1627" w:type="dxa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C5F25">
              <w:rPr>
                <w:rFonts w:eastAsia="Times New Roman" w:hAnsi="SimSun"/>
                <w:b/>
                <w:bCs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b/>
                <w:bCs/>
                <w:sz w:val="23"/>
                <w:szCs w:val="23"/>
                <w:lang w:eastAsia="zh-CN"/>
              </w:rPr>
              <w:t>时间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b/>
                <w:bCs/>
                <w:sz w:val="23"/>
                <w:szCs w:val="23"/>
                <w:lang w:eastAsia="zh-CN"/>
              </w:rPr>
              <w:t>预定行程</w:t>
            </w:r>
          </w:p>
        </w:tc>
      </w:tr>
      <w:tr w:rsidR="00264195" w:rsidRPr="00FA30A3">
        <w:trPr>
          <w:cantSplit/>
          <w:trHeight w:val="826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第一天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日（日）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264195" w:rsidRPr="00FA30A3" w:rsidRDefault="00264195" w:rsidP="003D1603">
            <w:pPr>
              <w:spacing w:afterLines="100" w:line="400" w:lineRule="exact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15:00~16:00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抵达桃园机场，专人、专车接送至政治大学</w:t>
            </w:r>
          </w:p>
        </w:tc>
      </w:tr>
      <w:tr w:rsidR="00264195" w:rsidRPr="00FA30A3">
        <w:trPr>
          <w:cantSplit/>
          <w:trHeight w:val="57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16:00~18:00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入住政治大学宿舍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各组分队、认识队辅）</w:t>
            </w:r>
          </w:p>
        </w:tc>
      </w:tr>
      <w:tr w:rsidR="00264195" w:rsidRPr="00FA30A3">
        <w:trPr>
          <w:cantSplit/>
          <w:trHeight w:val="449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18:00~20:00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简述校园环境、采买生活用品、连接网络</w:t>
            </w:r>
            <w:r>
              <w:rPr>
                <w:rFonts w:eastAsia="Times New Roman" w:hAnsi="SimSun"/>
                <w:sz w:val="23"/>
                <w:szCs w:val="23"/>
              </w:rPr>
              <w:t>等</w:t>
            </w:r>
          </w:p>
        </w:tc>
      </w:tr>
      <w:tr w:rsidR="00264195" w:rsidRPr="00FA30A3">
        <w:trPr>
          <w:trHeight w:val="531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第二天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日（一）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7:00~8:00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10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8:00~10:30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  <w:lang w:eastAsia="zh-CN"/>
              </w:rPr>
              <w:t>上课一（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苏永钦大法官发表专题演讲</w:t>
            </w:r>
            <w:r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10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10:30~12:00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开业式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（政大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法学院师长致词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10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欢迎餐会</w:t>
            </w:r>
          </w:p>
        </w:tc>
      </w:tr>
      <w:tr w:rsidR="00264195" w:rsidRPr="00FA30A3">
        <w:trPr>
          <w:trHeight w:val="10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b/>
                <w:bCs/>
                <w:sz w:val="23"/>
                <w:szCs w:val="23"/>
                <w:highlight w:val="yellow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校园导览</w:t>
            </w:r>
          </w:p>
        </w:tc>
      </w:tr>
      <w:tr w:rsidR="00264195" w:rsidRPr="00FA30A3">
        <w:trPr>
          <w:trHeight w:val="213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第三天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日（二）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213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b/>
                <w:bCs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上课</w:t>
            </w:r>
            <w:r>
              <w:rPr>
                <w:rFonts w:eastAsia="Times New Roman" w:hAnsi="SimSun"/>
                <w:sz w:val="23"/>
                <w:szCs w:val="23"/>
              </w:rPr>
              <w:t>二</w:t>
            </w:r>
            <w:r>
              <w:rPr>
                <w:rFonts w:ascii="宋体" w:hAnsi="宋体" w:cs="宋体" w:hint="eastAsia"/>
                <w:sz w:val="23"/>
                <w:szCs w:val="23"/>
              </w:rPr>
              <w:t>（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刑法中心</w:t>
            </w:r>
            <w:r>
              <w:rPr>
                <w:rFonts w:eastAsia="Times New Roman" w:hAnsi="SimSun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363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789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上课</w:t>
            </w:r>
            <w:r>
              <w:rPr>
                <w:rFonts w:eastAsia="Times New Roman" w:hAnsi="SimSun"/>
                <w:sz w:val="23"/>
                <w:szCs w:val="23"/>
              </w:rPr>
              <w:t>三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公法中心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400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第四天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日（三）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351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上课</w:t>
            </w:r>
            <w:r>
              <w:rPr>
                <w:rFonts w:eastAsia="Times New Roman" w:hAnsi="SimSun"/>
                <w:sz w:val="23"/>
                <w:szCs w:val="23"/>
              </w:rPr>
              <w:t>四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民法中心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300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451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参访地方法院</w:t>
            </w:r>
          </w:p>
        </w:tc>
      </w:tr>
      <w:tr w:rsidR="00264195" w:rsidRPr="00FA30A3">
        <w:trPr>
          <w:trHeight w:val="213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第五天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日（四）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213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上课</w:t>
            </w:r>
            <w:r>
              <w:rPr>
                <w:rFonts w:eastAsia="Times New Roman" w:hAnsi="SimSun"/>
                <w:sz w:val="23"/>
                <w:szCs w:val="23"/>
                <w:lang w:eastAsia="zh-CN"/>
              </w:rPr>
              <w:t>五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>
              <w:rPr>
                <w:rFonts w:eastAsia="Times New Roman" w:hAnsi="SimSun"/>
                <w:sz w:val="23"/>
                <w:szCs w:val="23"/>
                <w:lang w:eastAsia="zh-CN"/>
              </w:rPr>
              <w:t>基础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法中心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320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58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b/>
                <w:bCs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参访著名法律事务所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 xml:space="preserve"> 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（理律、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万国or建业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162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第六天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</w:rPr>
              <w:t>19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日（五）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159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C750D8" w:rsidRDefault="00264195" w:rsidP="003D1603">
            <w:pPr>
              <w:spacing w:afterLines="50" w:line="400" w:lineRule="exact"/>
              <w:jc w:val="both"/>
              <w:rPr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上课</w:t>
            </w:r>
            <w:r>
              <w:rPr>
                <w:rFonts w:eastAsia="Times New Roman" w:hAnsi="SimSun"/>
                <w:sz w:val="23"/>
                <w:szCs w:val="23"/>
              </w:rPr>
              <w:t>六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劳动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法与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社会法中心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159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159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</w:rPr>
              <w:t>参访证券交易所</w:t>
            </w:r>
          </w:p>
        </w:tc>
      </w:tr>
      <w:tr w:rsidR="00264195" w:rsidRPr="00FA30A3">
        <w:trPr>
          <w:trHeight w:val="213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第七天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日（六）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213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游览台北</w:t>
            </w:r>
            <w:r>
              <w:rPr>
                <w:rFonts w:eastAsia="Times New Roman" w:hAnsi="SimSun"/>
                <w:sz w:val="23"/>
                <w:szCs w:val="23"/>
              </w:rPr>
              <w:t>名胜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古迹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cs="宋体" w:hint="eastAsia"/>
                <w:sz w:val="23"/>
                <w:szCs w:val="23"/>
                <w:lang w:eastAsia="zh-CN"/>
              </w:rPr>
              <w:t>台北故宫、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龙山寺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42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自由活动</w:t>
            </w:r>
          </w:p>
        </w:tc>
      </w:tr>
      <w:tr w:rsidR="00264195" w:rsidRPr="00FA30A3">
        <w:trPr>
          <w:trHeight w:val="363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</w:rPr>
              <w:t>自由活动</w:t>
            </w:r>
          </w:p>
        </w:tc>
      </w:tr>
      <w:tr w:rsidR="00264195" w:rsidRPr="00FA30A3">
        <w:trPr>
          <w:trHeight w:val="1235"/>
          <w:jc w:val="center"/>
        </w:trPr>
        <w:tc>
          <w:tcPr>
            <w:tcW w:w="1627" w:type="dxa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第八天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日（日）</w:t>
            </w: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自由</w:t>
            </w:r>
            <w:r>
              <w:rPr>
                <w:rFonts w:eastAsia="Times New Roman" w:hAnsi="SimSun"/>
                <w:sz w:val="23"/>
                <w:szCs w:val="23"/>
              </w:rPr>
              <w:t>活动</w:t>
            </w:r>
          </w:p>
        </w:tc>
      </w:tr>
      <w:tr w:rsidR="00264195" w:rsidRPr="00FA30A3">
        <w:trPr>
          <w:trHeight w:val="526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第九天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日（一）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300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上课七（财经法中心）</w:t>
            </w:r>
          </w:p>
        </w:tc>
      </w:tr>
      <w:tr w:rsidR="00264195" w:rsidRPr="00FA30A3">
        <w:trPr>
          <w:trHeight w:val="42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42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参观台北监狱</w:t>
            </w:r>
          </w:p>
        </w:tc>
      </w:tr>
      <w:tr w:rsidR="00264195" w:rsidRPr="00FA30A3">
        <w:trPr>
          <w:trHeight w:val="416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  <w:vAlign w:val="center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18:00~21:00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>
              <w:rPr>
                <w:rFonts w:eastAsia="Times New Roman" w:hAnsi="SimSun"/>
                <w:sz w:val="23"/>
                <w:szCs w:val="23"/>
              </w:rPr>
              <w:t>励志性</w:t>
            </w:r>
            <w:bookmarkStart w:id="0" w:name="_GoBack"/>
            <w:bookmarkEnd w:id="0"/>
            <w:r>
              <w:rPr>
                <w:rFonts w:eastAsia="Times New Roman" w:hAnsi="SimSun"/>
                <w:sz w:val="23"/>
                <w:szCs w:val="23"/>
              </w:rPr>
              <w:t>电影欣赏</w:t>
            </w:r>
          </w:p>
        </w:tc>
      </w:tr>
      <w:tr w:rsidR="00264195" w:rsidRPr="00FA30A3">
        <w:trPr>
          <w:trHeight w:val="263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第十天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日（二）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400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参访</w:t>
            </w:r>
            <w:r>
              <w:rPr>
                <w:rFonts w:eastAsia="Times New Roman" w:hAnsi="SimSun"/>
                <w:sz w:val="23"/>
                <w:szCs w:val="23"/>
              </w:rPr>
              <w:t>金融消费评议中心</w:t>
            </w:r>
          </w:p>
        </w:tc>
      </w:tr>
      <w:tr w:rsidR="00264195" w:rsidRPr="00FA30A3">
        <w:trPr>
          <w:trHeight w:val="363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36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  <w:lang w:eastAsia="zh-CN"/>
              </w:rPr>
              <w:t>参观士</w:t>
            </w:r>
            <w:r>
              <w:rPr>
                <w:rFonts w:eastAsia="Times New Roman" w:hAnsi="SimSun"/>
                <w:sz w:val="23"/>
                <w:szCs w:val="23"/>
              </w:rPr>
              <w:t>孙逸仙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纪念馆</w:t>
            </w:r>
            <w:r>
              <w:rPr>
                <w:rFonts w:eastAsia="Times New Roman" w:hAnsi="SimSun"/>
                <w:sz w:val="23"/>
                <w:szCs w:val="23"/>
              </w:rPr>
              <w:t>、胡适故居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第十一天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日（三）</w:t>
            </w:r>
          </w:p>
          <w:p w:rsidR="00264195" w:rsidRPr="00FA30A3" w:rsidRDefault="00264195" w:rsidP="003D1603">
            <w:pPr>
              <w:spacing w:afterLines="100" w:line="40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上课八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>
              <w:rPr>
                <w:rFonts w:eastAsia="Times New Roman" w:hAnsi="SimSun"/>
              </w:rPr>
              <w:t>生命教育与成长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上课九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 xml:space="preserve"> 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>
              <w:rPr>
                <w:rFonts w:eastAsia="Times New Roman" w:hAnsi="SimSun"/>
                <w:sz w:val="23"/>
                <w:szCs w:val="23"/>
                <w:lang w:eastAsia="zh-CN"/>
              </w:rPr>
              <w:t>审检辩实务座谈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第十二天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5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日（四）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EE476F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上课十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（</w:t>
            </w:r>
            <w:r>
              <w:rPr>
                <w:rFonts w:eastAsia="Times New Roman" w:hAnsi="SimSun"/>
                <w:sz w:val="23"/>
                <w:szCs w:val="23"/>
              </w:rPr>
              <w:t>台湾经济发展与社会现况</w:t>
            </w:r>
            <w:r w:rsidRPr="008C5F25">
              <w:rPr>
                <w:rFonts w:ascii="宋体" w:hAnsi="宋体" w:cs="宋体" w:hint="eastAsia"/>
                <w:sz w:val="23"/>
                <w:szCs w:val="23"/>
                <w:lang w:eastAsia="zh-CN"/>
              </w:rPr>
              <w:t>）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14:00~17:00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 w:hAnsi="SimSun"/>
                <w:sz w:val="23"/>
                <w:szCs w:val="23"/>
              </w:rPr>
              <w:t>参访公益团体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 w:val="restart"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第十三天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8C5F25">
              <w:rPr>
                <w:rFonts w:eastAsia="Times New Roman"/>
                <w:sz w:val="22"/>
                <w:szCs w:val="22"/>
                <w:lang w:eastAsia="zh-CN"/>
              </w:rPr>
              <w:t>7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月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8C5F25">
              <w:rPr>
                <w:rFonts w:eastAsia="Times New Roman" w:hAnsi="SimSun"/>
                <w:sz w:val="22"/>
                <w:szCs w:val="22"/>
                <w:lang w:eastAsia="zh-CN"/>
              </w:rPr>
              <w:t>日（五）</w:t>
            </w:r>
          </w:p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8:00~9:00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早餐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9:00~12:00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结业式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12:00~14:00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午餐</w:t>
            </w: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&amp;</w:t>
            </w: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午休</w:t>
            </w:r>
          </w:p>
        </w:tc>
      </w:tr>
      <w:tr w:rsidR="00264195" w:rsidRPr="00FA30A3">
        <w:trPr>
          <w:trHeight w:val="385"/>
          <w:jc w:val="center"/>
        </w:trPr>
        <w:tc>
          <w:tcPr>
            <w:tcW w:w="1627" w:type="dxa"/>
            <w:vMerge/>
          </w:tcPr>
          <w:p w:rsidR="00264195" w:rsidRPr="00FA30A3" w:rsidRDefault="00264195" w:rsidP="003D1603">
            <w:pPr>
              <w:spacing w:afterLines="100" w:line="400" w:lineRule="exact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1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</w:rPr>
            </w:pPr>
            <w:r w:rsidRPr="008C5F25">
              <w:rPr>
                <w:rFonts w:eastAsia="Times New Roman"/>
                <w:sz w:val="23"/>
                <w:szCs w:val="23"/>
                <w:lang w:eastAsia="zh-CN"/>
              </w:rPr>
              <w:t>14:00</w:t>
            </w:r>
          </w:p>
        </w:tc>
        <w:tc>
          <w:tcPr>
            <w:tcW w:w="5126" w:type="dxa"/>
          </w:tcPr>
          <w:p w:rsidR="00264195" w:rsidRPr="00FA30A3" w:rsidRDefault="00264195" w:rsidP="003D1603">
            <w:pPr>
              <w:spacing w:afterLines="100" w:line="400" w:lineRule="exact"/>
              <w:jc w:val="both"/>
              <w:rPr>
                <w:rFonts w:eastAsia="Times New Roman"/>
                <w:sz w:val="23"/>
                <w:szCs w:val="23"/>
                <w:lang w:eastAsia="zh-CN"/>
              </w:rPr>
            </w:pPr>
            <w:r w:rsidRPr="008C5F25">
              <w:rPr>
                <w:rFonts w:eastAsia="Times New Roman" w:hAnsi="SimSun"/>
                <w:sz w:val="23"/>
                <w:szCs w:val="23"/>
                <w:lang w:eastAsia="zh-CN"/>
              </w:rPr>
              <w:t>收拾行囊，带着满满回忆返家</w:t>
            </w:r>
          </w:p>
        </w:tc>
      </w:tr>
    </w:tbl>
    <w:p w:rsidR="00264195" w:rsidRPr="00BA5960" w:rsidRDefault="00264195">
      <w:pPr>
        <w:rPr>
          <w:lang w:eastAsia="zh-CN"/>
        </w:rPr>
      </w:pPr>
    </w:p>
    <w:sectPr w:rsidR="00264195" w:rsidRPr="00BA5960" w:rsidSect="00FA30A3">
      <w:headerReference w:type="default" r:id="rId7"/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95" w:rsidRDefault="00264195" w:rsidP="00BA5960">
      <w:r>
        <w:separator/>
      </w:r>
    </w:p>
  </w:endnote>
  <w:endnote w:type="continuationSeparator" w:id="0">
    <w:p w:rsidR="00264195" w:rsidRDefault="00264195" w:rsidP="00BA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Goudy Old Style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PMingLiU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95" w:rsidRDefault="00264195">
    <w:pPr>
      <w:pStyle w:val="Footer"/>
      <w:jc w:val="center"/>
    </w:pPr>
    <w:fldSimple w:instr=" PAGE   \* MERGEFORMAT ">
      <w:r w:rsidRPr="009A7CD5">
        <w:rPr>
          <w:noProof/>
          <w:lang w:val="zh-TW"/>
        </w:rPr>
        <w:t>2</w:t>
      </w:r>
    </w:fldSimple>
  </w:p>
  <w:p w:rsidR="00264195" w:rsidRDefault="002641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95" w:rsidRDefault="00264195" w:rsidP="00BA5960">
      <w:r>
        <w:separator/>
      </w:r>
    </w:p>
  </w:footnote>
  <w:footnote w:type="continuationSeparator" w:id="0">
    <w:p w:rsidR="00264195" w:rsidRDefault="00264195" w:rsidP="00BA5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574"/>
      <w:gridCol w:w="1062"/>
    </w:tblGrid>
    <w:tr w:rsidR="00264195" w:rsidRPr="00BA5960">
      <w:trPr>
        <w:trHeight w:val="288"/>
      </w:trPr>
      <w:tc>
        <w:tcPr>
          <w:tcW w:w="7486" w:type="dxa"/>
          <w:tcBorders>
            <w:bottom w:val="single" w:sz="18" w:space="0" w:color="808080"/>
          </w:tcBorders>
        </w:tcPr>
        <w:p w:rsidR="00264195" w:rsidRPr="003D1603" w:rsidRDefault="00264195" w:rsidP="00BA5960">
          <w:pPr>
            <w:pStyle w:val="Header"/>
            <w:ind w:right="1120"/>
            <w:rPr>
              <w:rFonts w:ascii="Cambria" w:hAnsi="Cambria"/>
              <w:kern w:val="2"/>
              <w:sz w:val="36"/>
              <w:szCs w:val="36"/>
            </w:rPr>
          </w:pPr>
          <w:r w:rsidRPr="003D1603">
            <w:rPr>
              <w:rFonts w:ascii="宋体" w:hAnsi="宋体" w:cs="宋体" w:hint="eastAsia"/>
              <w:kern w:val="2"/>
              <w:sz w:val="28"/>
              <w:szCs w:val="28"/>
            </w:rPr>
            <w:t>政治大学法学夏日学院计划书</w:t>
          </w:r>
        </w:p>
      </w:tc>
      <w:tc>
        <w:tcPr>
          <w:tcW w:w="1050" w:type="dxa"/>
          <w:tcBorders>
            <w:bottom w:val="single" w:sz="18" w:space="0" w:color="808080"/>
          </w:tcBorders>
        </w:tcPr>
        <w:p w:rsidR="00264195" w:rsidRPr="003D1603" w:rsidRDefault="00264195" w:rsidP="00BA5960">
          <w:pPr>
            <w:pStyle w:val="Header"/>
            <w:rPr>
              <w:rFonts w:ascii="Cambria" w:hAnsi="Cambria"/>
              <w:b/>
              <w:bCs/>
              <w:color w:val="4F81BD"/>
              <w:kern w:val="2"/>
              <w:sz w:val="28"/>
              <w:szCs w:val="28"/>
              <w:lang w:eastAsia="zh-TW"/>
            </w:rPr>
          </w:pPr>
          <w:r w:rsidRPr="003D1603">
            <w:rPr>
              <w:rFonts w:ascii="Cambria" w:hAnsi="Cambria" w:cs="Cambria"/>
              <w:b/>
              <w:bCs/>
              <w:color w:val="4F81BD"/>
              <w:kern w:val="2"/>
              <w:sz w:val="28"/>
              <w:szCs w:val="28"/>
            </w:rPr>
            <w:t>201</w:t>
          </w:r>
          <w:r w:rsidRPr="003D1603">
            <w:rPr>
              <w:rFonts w:ascii="Cambria" w:hAnsi="Cambria" w:cs="Cambria"/>
              <w:b/>
              <w:bCs/>
              <w:color w:val="4F81BD"/>
              <w:kern w:val="2"/>
              <w:sz w:val="28"/>
              <w:szCs w:val="28"/>
              <w:lang w:eastAsia="zh-TW"/>
            </w:rPr>
            <w:t>4</w:t>
          </w:r>
        </w:p>
      </w:tc>
    </w:tr>
  </w:tbl>
  <w:p w:rsidR="00264195" w:rsidRDefault="002641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6CB0A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D810E0E"/>
    <w:multiLevelType w:val="hybridMultilevel"/>
    <w:tmpl w:val="90FC974C"/>
    <w:lvl w:ilvl="0" w:tplc="0409000F">
      <w:start w:val="1"/>
      <w:numFmt w:val="decimal"/>
      <w:lvlText w:val="%1."/>
      <w:lvlJc w:val="left"/>
      <w:pPr>
        <w:ind w:left="799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1279" w:hanging="480"/>
      </w:pPr>
    </w:lvl>
    <w:lvl w:ilvl="2" w:tplc="0409001B">
      <w:start w:val="1"/>
      <w:numFmt w:val="lowerRoman"/>
      <w:lvlText w:val="%3."/>
      <w:lvlJc w:val="right"/>
      <w:pPr>
        <w:ind w:left="1759" w:hanging="480"/>
      </w:pPr>
    </w:lvl>
    <w:lvl w:ilvl="3" w:tplc="0409000F">
      <w:start w:val="1"/>
      <w:numFmt w:val="decimal"/>
      <w:lvlText w:val="%4."/>
      <w:lvlJc w:val="left"/>
      <w:pPr>
        <w:ind w:left="2239" w:hanging="480"/>
      </w:pPr>
    </w:lvl>
    <w:lvl w:ilvl="4" w:tplc="04090019">
      <w:start w:val="1"/>
      <w:numFmt w:val="ideographTraditional"/>
      <w:lvlText w:val="%5、"/>
      <w:lvlJc w:val="left"/>
      <w:pPr>
        <w:ind w:left="2719" w:hanging="480"/>
      </w:pPr>
    </w:lvl>
    <w:lvl w:ilvl="5" w:tplc="0409001B">
      <w:start w:val="1"/>
      <w:numFmt w:val="lowerRoman"/>
      <w:lvlText w:val="%6."/>
      <w:lvlJc w:val="right"/>
      <w:pPr>
        <w:ind w:left="3199" w:hanging="480"/>
      </w:pPr>
    </w:lvl>
    <w:lvl w:ilvl="6" w:tplc="0409000F">
      <w:start w:val="1"/>
      <w:numFmt w:val="decimal"/>
      <w:lvlText w:val="%7."/>
      <w:lvlJc w:val="left"/>
      <w:pPr>
        <w:ind w:left="3679" w:hanging="480"/>
      </w:pPr>
    </w:lvl>
    <w:lvl w:ilvl="7" w:tplc="04090019">
      <w:start w:val="1"/>
      <w:numFmt w:val="ideographTraditional"/>
      <w:lvlText w:val="%8、"/>
      <w:lvlJc w:val="left"/>
      <w:pPr>
        <w:ind w:left="4159" w:hanging="480"/>
      </w:pPr>
    </w:lvl>
    <w:lvl w:ilvl="8" w:tplc="0409001B">
      <w:start w:val="1"/>
      <w:numFmt w:val="lowerRoman"/>
      <w:lvlText w:val="%9."/>
      <w:lvlJc w:val="right"/>
      <w:pPr>
        <w:ind w:left="4639" w:hanging="480"/>
      </w:pPr>
    </w:lvl>
  </w:abstractNum>
  <w:abstractNum w:abstractNumId="2">
    <w:nsid w:val="21520AD7"/>
    <w:multiLevelType w:val="hybridMultilevel"/>
    <w:tmpl w:val="D1BA8B94"/>
    <w:lvl w:ilvl="0" w:tplc="C6B49D74">
      <w:start w:val="7"/>
      <w:numFmt w:val="taiwaneseCountingThousand"/>
      <w:lvlText w:val="%1、"/>
      <w:lvlJc w:val="left"/>
      <w:pPr>
        <w:ind w:left="510" w:hanging="510"/>
      </w:pPr>
      <w:rPr>
        <w:rFonts w:eastAsia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03023"/>
    <w:multiLevelType w:val="hybridMultilevel"/>
    <w:tmpl w:val="1FA0AAA6"/>
    <w:lvl w:ilvl="0" w:tplc="427CF104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F85445"/>
    <w:multiLevelType w:val="hybridMultilevel"/>
    <w:tmpl w:val="BF10618A"/>
    <w:lvl w:ilvl="0" w:tplc="52B8E25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AB5B67"/>
    <w:multiLevelType w:val="hybridMultilevel"/>
    <w:tmpl w:val="34FE5C1A"/>
    <w:lvl w:ilvl="0" w:tplc="E444AB40">
      <w:start w:val="1"/>
      <w:numFmt w:val="japaneseCounting"/>
      <w:lvlText w:val="%1、"/>
      <w:lvlJc w:val="left"/>
      <w:pPr>
        <w:ind w:left="520" w:hanging="520"/>
      </w:pPr>
      <w:rPr>
        <w:rFonts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Times New Roman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Times New Roman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Times New Roman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960"/>
    <w:rsid w:val="00003A42"/>
    <w:rsid w:val="00006A16"/>
    <w:rsid w:val="0000785D"/>
    <w:rsid w:val="000106F1"/>
    <w:rsid w:val="0001106C"/>
    <w:rsid w:val="00014243"/>
    <w:rsid w:val="0002289F"/>
    <w:rsid w:val="000247F5"/>
    <w:rsid w:val="00026930"/>
    <w:rsid w:val="00026B72"/>
    <w:rsid w:val="00030311"/>
    <w:rsid w:val="00032E95"/>
    <w:rsid w:val="00037DD1"/>
    <w:rsid w:val="000409AC"/>
    <w:rsid w:val="00043779"/>
    <w:rsid w:val="00045EF0"/>
    <w:rsid w:val="00052487"/>
    <w:rsid w:val="0005252D"/>
    <w:rsid w:val="00052B8F"/>
    <w:rsid w:val="000535F3"/>
    <w:rsid w:val="00054CF1"/>
    <w:rsid w:val="00057FB1"/>
    <w:rsid w:val="00060797"/>
    <w:rsid w:val="00062D0C"/>
    <w:rsid w:val="00062E63"/>
    <w:rsid w:val="00065D0A"/>
    <w:rsid w:val="000716E0"/>
    <w:rsid w:val="00071C07"/>
    <w:rsid w:val="0007261A"/>
    <w:rsid w:val="00073DA0"/>
    <w:rsid w:val="00075136"/>
    <w:rsid w:val="00081F8C"/>
    <w:rsid w:val="0008274A"/>
    <w:rsid w:val="00083CD3"/>
    <w:rsid w:val="00086496"/>
    <w:rsid w:val="0008715B"/>
    <w:rsid w:val="00087F36"/>
    <w:rsid w:val="00091A1C"/>
    <w:rsid w:val="00094309"/>
    <w:rsid w:val="00094C00"/>
    <w:rsid w:val="000A23E1"/>
    <w:rsid w:val="000A241F"/>
    <w:rsid w:val="000A46A8"/>
    <w:rsid w:val="000A4EC0"/>
    <w:rsid w:val="000A7F52"/>
    <w:rsid w:val="000B0340"/>
    <w:rsid w:val="000B0DD4"/>
    <w:rsid w:val="000B26E0"/>
    <w:rsid w:val="000B3746"/>
    <w:rsid w:val="000B5529"/>
    <w:rsid w:val="000B7373"/>
    <w:rsid w:val="000C03C4"/>
    <w:rsid w:val="000C05BA"/>
    <w:rsid w:val="000D046C"/>
    <w:rsid w:val="000D1581"/>
    <w:rsid w:val="000D189D"/>
    <w:rsid w:val="000D2902"/>
    <w:rsid w:val="000D2AB6"/>
    <w:rsid w:val="000E016A"/>
    <w:rsid w:val="000F2672"/>
    <w:rsid w:val="000F4F61"/>
    <w:rsid w:val="000F573F"/>
    <w:rsid w:val="000F5D2F"/>
    <w:rsid w:val="001063B2"/>
    <w:rsid w:val="00106922"/>
    <w:rsid w:val="001100E9"/>
    <w:rsid w:val="00112E23"/>
    <w:rsid w:val="00113976"/>
    <w:rsid w:val="00115027"/>
    <w:rsid w:val="00115CEC"/>
    <w:rsid w:val="001205BC"/>
    <w:rsid w:val="00127C9B"/>
    <w:rsid w:val="00130C3C"/>
    <w:rsid w:val="001344DF"/>
    <w:rsid w:val="0014267C"/>
    <w:rsid w:val="00144B12"/>
    <w:rsid w:val="00145ADA"/>
    <w:rsid w:val="00147D32"/>
    <w:rsid w:val="0015090E"/>
    <w:rsid w:val="00151E1B"/>
    <w:rsid w:val="001529F2"/>
    <w:rsid w:val="001540EF"/>
    <w:rsid w:val="00160AFB"/>
    <w:rsid w:val="00160CC1"/>
    <w:rsid w:val="00161128"/>
    <w:rsid w:val="001667C2"/>
    <w:rsid w:val="001701AF"/>
    <w:rsid w:val="0017272A"/>
    <w:rsid w:val="00182498"/>
    <w:rsid w:val="0018556F"/>
    <w:rsid w:val="00185EB3"/>
    <w:rsid w:val="0019065A"/>
    <w:rsid w:val="00190724"/>
    <w:rsid w:val="00190F41"/>
    <w:rsid w:val="001917E8"/>
    <w:rsid w:val="00195257"/>
    <w:rsid w:val="00196A35"/>
    <w:rsid w:val="001A1AB9"/>
    <w:rsid w:val="001B306B"/>
    <w:rsid w:val="001B69C3"/>
    <w:rsid w:val="001C1AA1"/>
    <w:rsid w:val="001C4EDE"/>
    <w:rsid w:val="001C52A8"/>
    <w:rsid w:val="001C6134"/>
    <w:rsid w:val="001C7290"/>
    <w:rsid w:val="001D2733"/>
    <w:rsid w:val="001D4F67"/>
    <w:rsid w:val="001D745E"/>
    <w:rsid w:val="001E1F4E"/>
    <w:rsid w:val="001E3570"/>
    <w:rsid w:val="001E4243"/>
    <w:rsid w:val="001E5CD5"/>
    <w:rsid w:val="001E5FB4"/>
    <w:rsid w:val="001E6019"/>
    <w:rsid w:val="001E6BFE"/>
    <w:rsid w:val="001F20A7"/>
    <w:rsid w:val="001F39A8"/>
    <w:rsid w:val="001F49FF"/>
    <w:rsid w:val="001F68AC"/>
    <w:rsid w:val="001F6ADD"/>
    <w:rsid w:val="002016D8"/>
    <w:rsid w:val="0020292C"/>
    <w:rsid w:val="00203244"/>
    <w:rsid w:val="00203545"/>
    <w:rsid w:val="002041FB"/>
    <w:rsid w:val="002042A1"/>
    <w:rsid w:val="00205852"/>
    <w:rsid w:val="00205C8D"/>
    <w:rsid w:val="00206115"/>
    <w:rsid w:val="002061E4"/>
    <w:rsid w:val="00207FD0"/>
    <w:rsid w:val="00210A75"/>
    <w:rsid w:val="0021204D"/>
    <w:rsid w:val="0021246C"/>
    <w:rsid w:val="0021323E"/>
    <w:rsid w:val="00214039"/>
    <w:rsid w:val="002145C3"/>
    <w:rsid w:val="00216A0C"/>
    <w:rsid w:val="00217987"/>
    <w:rsid w:val="00222C45"/>
    <w:rsid w:val="0022354F"/>
    <w:rsid w:val="00225F37"/>
    <w:rsid w:val="00225F62"/>
    <w:rsid w:val="00226652"/>
    <w:rsid w:val="00227FCA"/>
    <w:rsid w:val="00233243"/>
    <w:rsid w:val="002342F0"/>
    <w:rsid w:val="002357E1"/>
    <w:rsid w:val="0025266A"/>
    <w:rsid w:val="00253D6E"/>
    <w:rsid w:val="002566AD"/>
    <w:rsid w:val="0026105B"/>
    <w:rsid w:val="00264195"/>
    <w:rsid w:val="002708AF"/>
    <w:rsid w:val="00272F08"/>
    <w:rsid w:val="00273715"/>
    <w:rsid w:val="00274728"/>
    <w:rsid w:val="002773A2"/>
    <w:rsid w:val="002824E3"/>
    <w:rsid w:val="00283C1A"/>
    <w:rsid w:val="00283F67"/>
    <w:rsid w:val="00287FF0"/>
    <w:rsid w:val="00290D80"/>
    <w:rsid w:val="0029403B"/>
    <w:rsid w:val="00294089"/>
    <w:rsid w:val="00295BE9"/>
    <w:rsid w:val="002A307A"/>
    <w:rsid w:val="002A4B08"/>
    <w:rsid w:val="002B00A6"/>
    <w:rsid w:val="002B4ABA"/>
    <w:rsid w:val="002C19D1"/>
    <w:rsid w:val="002C4CBD"/>
    <w:rsid w:val="002C54E1"/>
    <w:rsid w:val="002C7F1C"/>
    <w:rsid w:val="002D4961"/>
    <w:rsid w:val="002D6A0F"/>
    <w:rsid w:val="002D779B"/>
    <w:rsid w:val="002D7806"/>
    <w:rsid w:val="002D78CA"/>
    <w:rsid w:val="002D7B27"/>
    <w:rsid w:val="002E100E"/>
    <w:rsid w:val="002E2178"/>
    <w:rsid w:val="002E4E98"/>
    <w:rsid w:val="002E5D12"/>
    <w:rsid w:val="002F062E"/>
    <w:rsid w:val="002F1553"/>
    <w:rsid w:val="002F1615"/>
    <w:rsid w:val="002F1A5B"/>
    <w:rsid w:val="002F5016"/>
    <w:rsid w:val="002F5515"/>
    <w:rsid w:val="003017ED"/>
    <w:rsid w:val="00302742"/>
    <w:rsid w:val="00307776"/>
    <w:rsid w:val="003110B0"/>
    <w:rsid w:val="00312050"/>
    <w:rsid w:val="00312BA5"/>
    <w:rsid w:val="003132D2"/>
    <w:rsid w:val="00313D47"/>
    <w:rsid w:val="00321DDA"/>
    <w:rsid w:val="0033158A"/>
    <w:rsid w:val="00332CA4"/>
    <w:rsid w:val="00333B76"/>
    <w:rsid w:val="00334BFA"/>
    <w:rsid w:val="0033639F"/>
    <w:rsid w:val="00337A3F"/>
    <w:rsid w:val="00340916"/>
    <w:rsid w:val="00341BC2"/>
    <w:rsid w:val="003459EC"/>
    <w:rsid w:val="00350B6A"/>
    <w:rsid w:val="00353269"/>
    <w:rsid w:val="00353A92"/>
    <w:rsid w:val="00355A1E"/>
    <w:rsid w:val="0036342E"/>
    <w:rsid w:val="00373E57"/>
    <w:rsid w:val="00375240"/>
    <w:rsid w:val="00375FAC"/>
    <w:rsid w:val="003778B7"/>
    <w:rsid w:val="00377EC9"/>
    <w:rsid w:val="003807C8"/>
    <w:rsid w:val="00380FB8"/>
    <w:rsid w:val="003842E7"/>
    <w:rsid w:val="00387348"/>
    <w:rsid w:val="0039048C"/>
    <w:rsid w:val="00390A43"/>
    <w:rsid w:val="00391138"/>
    <w:rsid w:val="00397D81"/>
    <w:rsid w:val="003A0EF7"/>
    <w:rsid w:val="003A25A2"/>
    <w:rsid w:val="003A333E"/>
    <w:rsid w:val="003A4D9E"/>
    <w:rsid w:val="003A584A"/>
    <w:rsid w:val="003B1990"/>
    <w:rsid w:val="003B28F0"/>
    <w:rsid w:val="003B466F"/>
    <w:rsid w:val="003B5FD4"/>
    <w:rsid w:val="003B74FE"/>
    <w:rsid w:val="003C3F09"/>
    <w:rsid w:val="003C3F67"/>
    <w:rsid w:val="003C4359"/>
    <w:rsid w:val="003D0882"/>
    <w:rsid w:val="003D1603"/>
    <w:rsid w:val="003D161F"/>
    <w:rsid w:val="003D4E6D"/>
    <w:rsid w:val="003E1B56"/>
    <w:rsid w:val="003E1FDC"/>
    <w:rsid w:val="003E6914"/>
    <w:rsid w:val="003F165B"/>
    <w:rsid w:val="003F31F5"/>
    <w:rsid w:val="003F39EE"/>
    <w:rsid w:val="003F4DCB"/>
    <w:rsid w:val="00400D58"/>
    <w:rsid w:val="0040768A"/>
    <w:rsid w:val="00410DA3"/>
    <w:rsid w:val="00411399"/>
    <w:rsid w:val="00411C8E"/>
    <w:rsid w:val="00413610"/>
    <w:rsid w:val="00413C79"/>
    <w:rsid w:val="00422DAC"/>
    <w:rsid w:val="00426FC8"/>
    <w:rsid w:val="00427E74"/>
    <w:rsid w:val="0043016B"/>
    <w:rsid w:val="00431C7F"/>
    <w:rsid w:val="00432498"/>
    <w:rsid w:val="004338AB"/>
    <w:rsid w:val="00434A1A"/>
    <w:rsid w:val="00435B7B"/>
    <w:rsid w:val="00436C24"/>
    <w:rsid w:val="00441287"/>
    <w:rsid w:val="00442058"/>
    <w:rsid w:val="00444226"/>
    <w:rsid w:val="00445FCB"/>
    <w:rsid w:val="00452609"/>
    <w:rsid w:val="00452A0D"/>
    <w:rsid w:val="0045620E"/>
    <w:rsid w:val="0046126A"/>
    <w:rsid w:val="00471F7E"/>
    <w:rsid w:val="00472C52"/>
    <w:rsid w:val="00476E2F"/>
    <w:rsid w:val="00480F24"/>
    <w:rsid w:val="00482707"/>
    <w:rsid w:val="00482BD1"/>
    <w:rsid w:val="00485FD0"/>
    <w:rsid w:val="004902DC"/>
    <w:rsid w:val="00491A18"/>
    <w:rsid w:val="004940E1"/>
    <w:rsid w:val="00495C3B"/>
    <w:rsid w:val="00497B16"/>
    <w:rsid w:val="00497CE9"/>
    <w:rsid w:val="004B1A99"/>
    <w:rsid w:val="004B3A94"/>
    <w:rsid w:val="004B51F1"/>
    <w:rsid w:val="004C22A9"/>
    <w:rsid w:val="004C62F3"/>
    <w:rsid w:val="004D4D02"/>
    <w:rsid w:val="004E0268"/>
    <w:rsid w:val="004E23BD"/>
    <w:rsid w:val="004E3CBD"/>
    <w:rsid w:val="004E5F76"/>
    <w:rsid w:val="004F33D3"/>
    <w:rsid w:val="004F7B0C"/>
    <w:rsid w:val="00503A78"/>
    <w:rsid w:val="00503C49"/>
    <w:rsid w:val="005101CB"/>
    <w:rsid w:val="00511C16"/>
    <w:rsid w:val="005120B1"/>
    <w:rsid w:val="00515474"/>
    <w:rsid w:val="00515A13"/>
    <w:rsid w:val="0052113D"/>
    <w:rsid w:val="00530196"/>
    <w:rsid w:val="005322F7"/>
    <w:rsid w:val="00532405"/>
    <w:rsid w:val="00534575"/>
    <w:rsid w:val="0053482D"/>
    <w:rsid w:val="00540569"/>
    <w:rsid w:val="005433CB"/>
    <w:rsid w:val="00544F35"/>
    <w:rsid w:val="005477F9"/>
    <w:rsid w:val="0055786E"/>
    <w:rsid w:val="00560186"/>
    <w:rsid w:val="0056789F"/>
    <w:rsid w:val="00567A24"/>
    <w:rsid w:val="00572014"/>
    <w:rsid w:val="00574A7D"/>
    <w:rsid w:val="00574BDE"/>
    <w:rsid w:val="00576EE4"/>
    <w:rsid w:val="00580FE6"/>
    <w:rsid w:val="00581BDE"/>
    <w:rsid w:val="0058579C"/>
    <w:rsid w:val="00586034"/>
    <w:rsid w:val="00587327"/>
    <w:rsid w:val="0058752A"/>
    <w:rsid w:val="00593CB6"/>
    <w:rsid w:val="0059482D"/>
    <w:rsid w:val="0059531F"/>
    <w:rsid w:val="00595AF3"/>
    <w:rsid w:val="0059655E"/>
    <w:rsid w:val="00597720"/>
    <w:rsid w:val="005A3447"/>
    <w:rsid w:val="005A5CF0"/>
    <w:rsid w:val="005B15D7"/>
    <w:rsid w:val="005B3A0E"/>
    <w:rsid w:val="005B7461"/>
    <w:rsid w:val="005C35C1"/>
    <w:rsid w:val="005C6DCF"/>
    <w:rsid w:val="005D607D"/>
    <w:rsid w:val="005D61A1"/>
    <w:rsid w:val="005E0C30"/>
    <w:rsid w:val="005E174A"/>
    <w:rsid w:val="005E23DE"/>
    <w:rsid w:val="005E28C4"/>
    <w:rsid w:val="005E4806"/>
    <w:rsid w:val="005E6BE9"/>
    <w:rsid w:val="005F33DE"/>
    <w:rsid w:val="005F431B"/>
    <w:rsid w:val="005F4420"/>
    <w:rsid w:val="005F70FF"/>
    <w:rsid w:val="00604C17"/>
    <w:rsid w:val="00605F27"/>
    <w:rsid w:val="0060611C"/>
    <w:rsid w:val="00606E8F"/>
    <w:rsid w:val="0060742C"/>
    <w:rsid w:val="00607B88"/>
    <w:rsid w:val="00613AF9"/>
    <w:rsid w:val="00617473"/>
    <w:rsid w:val="006214D6"/>
    <w:rsid w:val="0062412D"/>
    <w:rsid w:val="006247A7"/>
    <w:rsid w:val="00630BDE"/>
    <w:rsid w:val="006323E6"/>
    <w:rsid w:val="00634DA6"/>
    <w:rsid w:val="00636CD3"/>
    <w:rsid w:val="00636D5F"/>
    <w:rsid w:val="00636F2D"/>
    <w:rsid w:val="00640D98"/>
    <w:rsid w:val="006426E7"/>
    <w:rsid w:val="00642E69"/>
    <w:rsid w:val="00643995"/>
    <w:rsid w:val="00645B3F"/>
    <w:rsid w:val="00647B46"/>
    <w:rsid w:val="00650F78"/>
    <w:rsid w:val="006512A9"/>
    <w:rsid w:val="006538F0"/>
    <w:rsid w:val="00654202"/>
    <w:rsid w:val="00655429"/>
    <w:rsid w:val="006575ED"/>
    <w:rsid w:val="00660FEF"/>
    <w:rsid w:val="00661D7F"/>
    <w:rsid w:val="00662090"/>
    <w:rsid w:val="00662622"/>
    <w:rsid w:val="00665B95"/>
    <w:rsid w:val="00673A65"/>
    <w:rsid w:val="00673ED0"/>
    <w:rsid w:val="00682253"/>
    <w:rsid w:val="00682E41"/>
    <w:rsid w:val="00682F85"/>
    <w:rsid w:val="0068334D"/>
    <w:rsid w:val="00685BDE"/>
    <w:rsid w:val="00685E0C"/>
    <w:rsid w:val="006955CF"/>
    <w:rsid w:val="006A32F7"/>
    <w:rsid w:val="006A4AAE"/>
    <w:rsid w:val="006A5271"/>
    <w:rsid w:val="006A77E2"/>
    <w:rsid w:val="006A7EEB"/>
    <w:rsid w:val="006B62FF"/>
    <w:rsid w:val="006B759D"/>
    <w:rsid w:val="006B7DB7"/>
    <w:rsid w:val="006C1E21"/>
    <w:rsid w:val="006C30F4"/>
    <w:rsid w:val="006C3DCB"/>
    <w:rsid w:val="006C557A"/>
    <w:rsid w:val="006D0EAE"/>
    <w:rsid w:val="006D3972"/>
    <w:rsid w:val="006D3A04"/>
    <w:rsid w:val="006D4DA4"/>
    <w:rsid w:val="006D56A1"/>
    <w:rsid w:val="006D6D6B"/>
    <w:rsid w:val="006E2237"/>
    <w:rsid w:val="006E4246"/>
    <w:rsid w:val="006E51EC"/>
    <w:rsid w:val="006E6A3C"/>
    <w:rsid w:val="006E774C"/>
    <w:rsid w:val="006F1459"/>
    <w:rsid w:val="006F4F4D"/>
    <w:rsid w:val="006F502B"/>
    <w:rsid w:val="00701774"/>
    <w:rsid w:val="007043FC"/>
    <w:rsid w:val="00710892"/>
    <w:rsid w:val="0071462E"/>
    <w:rsid w:val="007147FE"/>
    <w:rsid w:val="00723DC0"/>
    <w:rsid w:val="00725C99"/>
    <w:rsid w:val="00730603"/>
    <w:rsid w:val="007310ED"/>
    <w:rsid w:val="00731473"/>
    <w:rsid w:val="0073313F"/>
    <w:rsid w:val="00736820"/>
    <w:rsid w:val="00744E3E"/>
    <w:rsid w:val="007473B7"/>
    <w:rsid w:val="00747905"/>
    <w:rsid w:val="007516A0"/>
    <w:rsid w:val="00752003"/>
    <w:rsid w:val="00755248"/>
    <w:rsid w:val="007616A1"/>
    <w:rsid w:val="00762C99"/>
    <w:rsid w:val="00762F03"/>
    <w:rsid w:val="00765732"/>
    <w:rsid w:val="007675D6"/>
    <w:rsid w:val="0077442F"/>
    <w:rsid w:val="007764E3"/>
    <w:rsid w:val="00785A07"/>
    <w:rsid w:val="0079452C"/>
    <w:rsid w:val="007965C2"/>
    <w:rsid w:val="00797125"/>
    <w:rsid w:val="00797A65"/>
    <w:rsid w:val="007A063C"/>
    <w:rsid w:val="007A0DE4"/>
    <w:rsid w:val="007A3A74"/>
    <w:rsid w:val="007A5C99"/>
    <w:rsid w:val="007A6095"/>
    <w:rsid w:val="007B0AF7"/>
    <w:rsid w:val="007B1390"/>
    <w:rsid w:val="007B4DF9"/>
    <w:rsid w:val="007B51E0"/>
    <w:rsid w:val="007B5573"/>
    <w:rsid w:val="007B70DE"/>
    <w:rsid w:val="007C0117"/>
    <w:rsid w:val="007C2919"/>
    <w:rsid w:val="007C491F"/>
    <w:rsid w:val="007C4BAE"/>
    <w:rsid w:val="007C6073"/>
    <w:rsid w:val="007C7532"/>
    <w:rsid w:val="007D1488"/>
    <w:rsid w:val="007D4329"/>
    <w:rsid w:val="007D5240"/>
    <w:rsid w:val="007D5862"/>
    <w:rsid w:val="007D608B"/>
    <w:rsid w:val="007E04E5"/>
    <w:rsid w:val="007E2407"/>
    <w:rsid w:val="007F023A"/>
    <w:rsid w:val="007F3CCC"/>
    <w:rsid w:val="007F6F80"/>
    <w:rsid w:val="008046DA"/>
    <w:rsid w:val="00807343"/>
    <w:rsid w:val="00814256"/>
    <w:rsid w:val="00814712"/>
    <w:rsid w:val="0081589B"/>
    <w:rsid w:val="00821445"/>
    <w:rsid w:val="0082798C"/>
    <w:rsid w:val="00830208"/>
    <w:rsid w:val="00833AD1"/>
    <w:rsid w:val="00833E87"/>
    <w:rsid w:val="00834755"/>
    <w:rsid w:val="00835755"/>
    <w:rsid w:val="008361C2"/>
    <w:rsid w:val="0083736E"/>
    <w:rsid w:val="00837535"/>
    <w:rsid w:val="008410FF"/>
    <w:rsid w:val="00841707"/>
    <w:rsid w:val="008425E5"/>
    <w:rsid w:val="008427C5"/>
    <w:rsid w:val="00842E9B"/>
    <w:rsid w:val="00844039"/>
    <w:rsid w:val="00846234"/>
    <w:rsid w:val="00847A8B"/>
    <w:rsid w:val="00847EDA"/>
    <w:rsid w:val="00854438"/>
    <w:rsid w:val="00854AAF"/>
    <w:rsid w:val="0085681B"/>
    <w:rsid w:val="008619C3"/>
    <w:rsid w:val="008634AE"/>
    <w:rsid w:val="00867FC9"/>
    <w:rsid w:val="00874AC7"/>
    <w:rsid w:val="008753B1"/>
    <w:rsid w:val="00876151"/>
    <w:rsid w:val="00877A21"/>
    <w:rsid w:val="0088232E"/>
    <w:rsid w:val="008870C3"/>
    <w:rsid w:val="00892676"/>
    <w:rsid w:val="00893F1D"/>
    <w:rsid w:val="008A192C"/>
    <w:rsid w:val="008A5426"/>
    <w:rsid w:val="008A62D8"/>
    <w:rsid w:val="008B4733"/>
    <w:rsid w:val="008B4805"/>
    <w:rsid w:val="008C4143"/>
    <w:rsid w:val="008C5F25"/>
    <w:rsid w:val="008C6743"/>
    <w:rsid w:val="008C75F9"/>
    <w:rsid w:val="008C7ADF"/>
    <w:rsid w:val="008D0F13"/>
    <w:rsid w:val="008D2765"/>
    <w:rsid w:val="008D3760"/>
    <w:rsid w:val="008D5911"/>
    <w:rsid w:val="008D7BCB"/>
    <w:rsid w:val="008E3335"/>
    <w:rsid w:val="008E3438"/>
    <w:rsid w:val="008E5A31"/>
    <w:rsid w:val="008E5EDA"/>
    <w:rsid w:val="008F53C6"/>
    <w:rsid w:val="009002FF"/>
    <w:rsid w:val="0090098D"/>
    <w:rsid w:val="009047BA"/>
    <w:rsid w:val="00910103"/>
    <w:rsid w:val="00926A5E"/>
    <w:rsid w:val="00930442"/>
    <w:rsid w:val="009305CB"/>
    <w:rsid w:val="0093350A"/>
    <w:rsid w:val="00935544"/>
    <w:rsid w:val="00935FE1"/>
    <w:rsid w:val="00936315"/>
    <w:rsid w:val="00940076"/>
    <w:rsid w:val="00942EF8"/>
    <w:rsid w:val="0095090C"/>
    <w:rsid w:val="00952419"/>
    <w:rsid w:val="00952AD7"/>
    <w:rsid w:val="00952B37"/>
    <w:rsid w:val="00955A53"/>
    <w:rsid w:val="009565DD"/>
    <w:rsid w:val="00966024"/>
    <w:rsid w:val="0096636C"/>
    <w:rsid w:val="00967EAB"/>
    <w:rsid w:val="00976FAE"/>
    <w:rsid w:val="009873B5"/>
    <w:rsid w:val="00987D27"/>
    <w:rsid w:val="00987FCA"/>
    <w:rsid w:val="00997692"/>
    <w:rsid w:val="00997977"/>
    <w:rsid w:val="009A6434"/>
    <w:rsid w:val="009A7CD5"/>
    <w:rsid w:val="009B2591"/>
    <w:rsid w:val="009B3BF3"/>
    <w:rsid w:val="009B6A0C"/>
    <w:rsid w:val="009C3ACD"/>
    <w:rsid w:val="009C4035"/>
    <w:rsid w:val="009C5B15"/>
    <w:rsid w:val="009C7F25"/>
    <w:rsid w:val="009D07C1"/>
    <w:rsid w:val="009D0ABD"/>
    <w:rsid w:val="009D2297"/>
    <w:rsid w:val="009D6037"/>
    <w:rsid w:val="009E00F7"/>
    <w:rsid w:val="009E06D2"/>
    <w:rsid w:val="009E1461"/>
    <w:rsid w:val="009E4D98"/>
    <w:rsid w:val="009E56A0"/>
    <w:rsid w:val="009F1291"/>
    <w:rsid w:val="009F46AC"/>
    <w:rsid w:val="009F5C9A"/>
    <w:rsid w:val="00A05478"/>
    <w:rsid w:val="00A06F1F"/>
    <w:rsid w:val="00A12F0B"/>
    <w:rsid w:val="00A17789"/>
    <w:rsid w:val="00A2701E"/>
    <w:rsid w:val="00A3241D"/>
    <w:rsid w:val="00A33A71"/>
    <w:rsid w:val="00A37EC1"/>
    <w:rsid w:val="00A4055A"/>
    <w:rsid w:val="00A41521"/>
    <w:rsid w:val="00A4281E"/>
    <w:rsid w:val="00A42C58"/>
    <w:rsid w:val="00A43608"/>
    <w:rsid w:val="00A461FF"/>
    <w:rsid w:val="00A477B6"/>
    <w:rsid w:val="00A47FDE"/>
    <w:rsid w:val="00A50090"/>
    <w:rsid w:val="00A55F03"/>
    <w:rsid w:val="00A56DB7"/>
    <w:rsid w:val="00A623FB"/>
    <w:rsid w:val="00A64861"/>
    <w:rsid w:val="00A64A3E"/>
    <w:rsid w:val="00A66354"/>
    <w:rsid w:val="00A71440"/>
    <w:rsid w:val="00A73D86"/>
    <w:rsid w:val="00A75B6D"/>
    <w:rsid w:val="00A83776"/>
    <w:rsid w:val="00A864BD"/>
    <w:rsid w:val="00A874B8"/>
    <w:rsid w:val="00A93D74"/>
    <w:rsid w:val="00A95C4C"/>
    <w:rsid w:val="00A97F6F"/>
    <w:rsid w:val="00AA47E7"/>
    <w:rsid w:val="00AA5139"/>
    <w:rsid w:val="00AB22F4"/>
    <w:rsid w:val="00AB7ECE"/>
    <w:rsid w:val="00AC2B68"/>
    <w:rsid w:val="00AC4BF4"/>
    <w:rsid w:val="00AC545F"/>
    <w:rsid w:val="00AC630A"/>
    <w:rsid w:val="00AD0D20"/>
    <w:rsid w:val="00AD1C60"/>
    <w:rsid w:val="00AD48CD"/>
    <w:rsid w:val="00AD62F6"/>
    <w:rsid w:val="00AE0867"/>
    <w:rsid w:val="00AE29D9"/>
    <w:rsid w:val="00AE5666"/>
    <w:rsid w:val="00AE7AA3"/>
    <w:rsid w:val="00AF5060"/>
    <w:rsid w:val="00AF7BD7"/>
    <w:rsid w:val="00AF7FF9"/>
    <w:rsid w:val="00B0108F"/>
    <w:rsid w:val="00B03A75"/>
    <w:rsid w:val="00B04A03"/>
    <w:rsid w:val="00B062EF"/>
    <w:rsid w:val="00B10654"/>
    <w:rsid w:val="00B14B1F"/>
    <w:rsid w:val="00B223A8"/>
    <w:rsid w:val="00B22EA8"/>
    <w:rsid w:val="00B22F20"/>
    <w:rsid w:val="00B23B0F"/>
    <w:rsid w:val="00B25996"/>
    <w:rsid w:val="00B27EA5"/>
    <w:rsid w:val="00B3592B"/>
    <w:rsid w:val="00B37171"/>
    <w:rsid w:val="00B4143E"/>
    <w:rsid w:val="00B43E3E"/>
    <w:rsid w:val="00B443D2"/>
    <w:rsid w:val="00B610EF"/>
    <w:rsid w:val="00B62034"/>
    <w:rsid w:val="00B621D9"/>
    <w:rsid w:val="00B63C0D"/>
    <w:rsid w:val="00B6594B"/>
    <w:rsid w:val="00B659ED"/>
    <w:rsid w:val="00B6757C"/>
    <w:rsid w:val="00B677EE"/>
    <w:rsid w:val="00B707FE"/>
    <w:rsid w:val="00B70A73"/>
    <w:rsid w:val="00B72C55"/>
    <w:rsid w:val="00B73372"/>
    <w:rsid w:val="00B74722"/>
    <w:rsid w:val="00B7527E"/>
    <w:rsid w:val="00B80F88"/>
    <w:rsid w:val="00B82AC2"/>
    <w:rsid w:val="00B82F57"/>
    <w:rsid w:val="00B85933"/>
    <w:rsid w:val="00B92E4F"/>
    <w:rsid w:val="00B93B76"/>
    <w:rsid w:val="00B95FBF"/>
    <w:rsid w:val="00BA1198"/>
    <w:rsid w:val="00BA2CA8"/>
    <w:rsid w:val="00BA5960"/>
    <w:rsid w:val="00BB455A"/>
    <w:rsid w:val="00BB56B4"/>
    <w:rsid w:val="00BB589E"/>
    <w:rsid w:val="00BB5B6C"/>
    <w:rsid w:val="00BC48CC"/>
    <w:rsid w:val="00BC4E3F"/>
    <w:rsid w:val="00BD292A"/>
    <w:rsid w:val="00BD3B14"/>
    <w:rsid w:val="00BD3FF4"/>
    <w:rsid w:val="00BD677D"/>
    <w:rsid w:val="00BD69D4"/>
    <w:rsid w:val="00BD6B3D"/>
    <w:rsid w:val="00BD77D6"/>
    <w:rsid w:val="00BE123C"/>
    <w:rsid w:val="00BE21A0"/>
    <w:rsid w:val="00BE2523"/>
    <w:rsid w:val="00BE32FF"/>
    <w:rsid w:val="00BF05B6"/>
    <w:rsid w:val="00BF090F"/>
    <w:rsid w:val="00BF5453"/>
    <w:rsid w:val="00BF6440"/>
    <w:rsid w:val="00BF66F3"/>
    <w:rsid w:val="00BF76F4"/>
    <w:rsid w:val="00C0681B"/>
    <w:rsid w:val="00C13F4E"/>
    <w:rsid w:val="00C1756F"/>
    <w:rsid w:val="00C208F6"/>
    <w:rsid w:val="00C258C8"/>
    <w:rsid w:val="00C273A2"/>
    <w:rsid w:val="00C31029"/>
    <w:rsid w:val="00C31A67"/>
    <w:rsid w:val="00C32AE8"/>
    <w:rsid w:val="00C33B70"/>
    <w:rsid w:val="00C34387"/>
    <w:rsid w:val="00C346B4"/>
    <w:rsid w:val="00C36D41"/>
    <w:rsid w:val="00C41B50"/>
    <w:rsid w:val="00C430CA"/>
    <w:rsid w:val="00C440E5"/>
    <w:rsid w:val="00C464F2"/>
    <w:rsid w:val="00C51C7D"/>
    <w:rsid w:val="00C52245"/>
    <w:rsid w:val="00C52BE7"/>
    <w:rsid w:val="00C609AF"/>
    <w:rsid w:val="00C61839"/>
    <w:rsid w:val="00C61B84"/>
    <w:rsid w:val="00C633EE"/>
    <w:rsid w:val="00C64775"/>
    <w:rsid w:val="00C6503C"/>
    <w:rsid w:val="00C71B2B"/>
    <w:rsid w:val="00C737C3"/>
    <w:rsid w:val="00C74718"/>
    <w:rsid w:val="00C750D8"/>
    <w:rsid w:val="00C819FF"/>
    <w:rsid w:val="00C873CC"/>
    <w:rsid w:val="00C915A1"/>
    <w:rsid w:val="00C961E6"/>
    <w:rsid w:val="00C968E3"/>
    <w:rsid w:val="00C97FE7"/>
    <w:rsid w:val="00CA1731"/>
    <w:rsid w:val="00CA1ADE"/>
    <w:rsid w:val="00CA1CB4"/>
    <w:rsid w:val="00CA28B6"/>
    <w:rsid w:val="00CA44BB"/>
    <w:rsid w:val="00CA517E"/>
    <w:rsid w:val="00CB2316"/>
    <w:rsid w:val="00CB76D7"/>
    <w:rsid w:val="00CC179A"/>
    <w:rsid w:val="00CC261F"/>
    <w:rsid w:val="00CC2F35"/>
    <w:rsid w:val="00CC3DAB"/>
    <w:rsid w:val="00CC4CC2"/>
    <w:rsid w:val="00CD6DE8"/>
    <w:rsid w:val="00CD7E0D"/>
    <w:rsid w:val="00CE3F40"/>
    <w:rsid w:val="00CE4256"/>
    <w:rsid w:val="00CF1444"/>
    <w:rsid w:val="00CF253A"/>
    <w:rsid w:val="00CF29A3"/>
    <w:rsid w:val="00CF39AC"/>
    <w:rsid w:val="00CF54F0"/>
    <w:rsid w:val="00CF5EDC"/>
    <w:rsid w:val="00CF7F64"/>
    <w:rsid w:val="00D07CAF"/>
    <w:rsid w:val="00D138BC"/>
    <w:rsid w:val="00D16219"/>
    <w:rsid w:val="00D2034A"/>
    <w:rsid w:val="00D21EE6"/>
    <w:rsid w:val="00D22677"/>
    <w:rsid w:val="00D35749"/>
    <w:rsid w:val="00D367E6"/>
    <w:rsid w:val="00D41E3A"/>
    <w:rsid w:val="00D44213"/>
    <w:rsid w:val="00D45E25"/>
    <w:rsid w:val="00D4672A"/>
    <w:rsid w:val="00D4786E"/>
    <w:rsid w:val="00D50A73"/>
    <w:rsid w:val="00D540CF"/>
    <w:rsid w:val="00D6318F"/>
    <w:rsid w:val="00D654DE"/>
    <w:rsid w:val="00D7028C"/>
    <w:rsid w:val="00D71911"/>
    <w:rsid w:val="00D74045"/>
    <w:rsid w:val="00D7437F"/>
    <w:rsid w:val="00D7526F"/>
    <w:rsid w:val="00D76C55"/>
    <w:rsid w:val="00D8074F"/>
    <w:rsid w:val="00D80758"/>
    <w:rsid w:val="00D81A95"/>
    <w:rsid w:val="00D85B1D"/>
    <w:rsid w:val="00D86FFE"/>
    <w:rsid w:val="00D920CE"/>
    <w:rsid w:val="00D965EB"/>
    <w:rsid w:val="00DA0678"/>
    <w:rsid w:val="00DA0D8F"/>
    <w:rsid w:val="00DA2932"/>
    <w:rsid w:val="00DB073D"/>
    <w:rsid w:val="00DB2A22"/>
    <w:rsid w:val="00DC1E73"/>
    <w:rsid w:val="00DC26E7"/>
    <w:rsid w:val="00DC3E7C"/>
    <w:rsid w:val="00DC6172"/>
    <w:rsid w:val="00DC71C4"/>
    <w:rsid w:val="00DC78C0"/>
    <w:rsid w:val="00DD64E9"/>
    <w:rsid w:val="00DD760E"/>
    <w:rsid w:val="00DD7E27"/>
    <w:rsid w:val="00DE5353"/>
    <w:rsid w:val="00DE7FC6"/>
    <w:rsid w:val="00DF523E"/>
    <w:rsid w:val="00DF5E50"/>
    <w:rsid w:val="00E02329"/>
    <w:rsid w:val="00E04178"/>
    <w:rsid w:val="00E073A4"/>
    <w:rsid w:val="00E07AA5"/>
    <w:rsid w:val="00E100BE"/>
    <w:rsid w:val="00E12926"/>
    <w:rsid w:val="00E1624C"/>
    <w:rsid w:val="00E22034"/>
    <w:rsid w:val="00E2232C"/>
    <w:rsid w:val="00E24665"/>
    <w:rsid w:val="00E273DC"/>
    <w:rsid w:val="00E36964"/>
    <w:rsid w:val="00E401CD"/>
    <w:rsid w:val="00E40A84"/>
    <w:rsid w:val="00E456E5"/>
    <w:rsid w:val="00E466D1"/>
    <w:rsid w:val="00E52EDA"/>
    <w:rsid w:val="00E53F88"/>
    <w:rsid w:val="00E55C42"/>
    <w:rsid w:val="00E57498"/>
    <w:rsid w:val="00E626AC"/>
    <w:rsid w:val="00E6664F"/>
    <w:rsid w:val="00E72ACF"/>
    <w:rsid w:val="00E73DA4"/>
    <w:rsid w:val="00E74790"/>
    <w:rsid w:val="00E7600C"/>
    <w:rsid w:val="00E81E79"/>
    <w:rsid w:val="00E86FB3"/>
    <w:rsid w:val="00E87AAD"/>
    <w:rsid w:val="00E9065E"/>
    <w:rsid w:val="00E91351"/>
    <w:rsid w:val="00E93D3B"/>
    <w:rsid w:val="00E94FDC"/>
    <w:rsid w:val="00E97FD7"/>
    <w:rsid w:val="00EA681C"/>
    <w:rsid w:val="00EA7C2E"/>
    <w:rsid w:val="00EB529F"/>
    <w:rsid w:val="00EC01F8"/>
    <w:rsid w:val="00EC3E05"/>
    <w:rsid w:val="00EC56EB"/>
    <w:rsid w:val="00EC5E4B"/>
    <w:rsid w:val="00ED169C"/>
    <w:rsid w:val="00ED2403"/>
    <w:rsid w:val="00ED4CC9"/>
    <w:rsid w:val="00ED4E90"/>
    <w:rsid w:val="00ED6A2D"/>
    <w:rsid w:val="00EE476F"/>
    <w:rsid w:val="00EE5B57"/>
    <w:rsid w:val="00EE770A"/>
    <w:rsid w:val="00EF3EA1"/>
    <w:rsid w:val="00EF49DA"/>
    <w:rsid w:val="00EF67FD"/>
    <w:rsid w:val="00F02B9B"/>
    <w:rsid w:val="00F049F4"/>
    <w:rsid w:val="00F12272"/>
    <w:rsid w:val="00F1631A"/>
    <w:rsid w:val="00F165E3"/>
    <w:rsid w:val="00F22007"/>
    <w:rsid w:val="00F23BFD"/>
    <w:rsid w:val="00F241F2"/>
    <w:rsid w:val="00F277AB"/>
    <w:rsid w:val="00F30A71"/>
    <w:rsid w:val="00F30F2A"/>
    <w:rsid w:val="00F334C3"/>
    <w:rsid w:val="00F377BF"/>
    <w:rsid w:val="00F4470E"/>
    <w:rsid w:val="00F5004D"/>
    <w:rsid w:val="00F539BC"/>
    <w:rsid w:val="00F53C6A"/>
    <w:rsid w:val="00F57C5B"/>
    <w:rsid w:val="00F61896"/>
    <w:rsid w:val="00F649D9"/>
    <w:rsid w:val="00F662B7"/>
    <w:rsid w:val="00F71770"/>
    <w:rsid w:val="00F740D4"/>
    <w:rsid w:val="00F75388"/>
    <w:rsid w:val="00F757B9"/>
    <w:rsid w:val="00F775F9"/>
    <w:rsid w:val="00F80112"/>
    <w:rsid w:val="00F817C4"/>
    <w:rsid w:val="00F82B2C"/>
    <w:rsid w:val="00F930BB"/>
    <w:rsid w:val="00F93DF8"/>
    <w:rsid w:val="00F93F26"/>
    <w:rsid w:val="00F972B4"/>
    <w:rsid w:val="00FA02D2"/>
    <w:rsid w:val="00FA169C"/>
    <w:rsid w:val="00FA1E5B"/>
    <w:rsid w:val="00FA30A3"/>
    <w:rsid w:val="00FA3510"/>
    <w:rsid w:val="00FA5912"/>
    <w:rsid w:val="00FB2F3B"/>
    <w:rsid w:val="00FB343E"/>
    <w:rsid w:val="00FB3BA9"/>
    <w:rsid w:val="00FB4FA3"/>
    <w:rsid w:val="00FB6DE1"/>
    <w:rsid w:val="00FC41D5"/>
    <w:rsid w:val="00FC4D31"/>
    <w:rsid w:val="00FD0A36"/>
    <w:rsid w:val="00FD0BA9"/>
    <w:rsid w:val="00FD5771"/>
    <w:rsid w:val="00FD60AC"/>
    <w:rsid w:val="00FE016D"/>
    <w:rsid w:val="00FE33AC"/>
    <w:rsid w:val="00FE5045"/>
    <w:rsid w:val="00FE6146"/>
    <w:rsid w:val="00FE777B"/>
    <w:rsid w:val="00FF223D"/>
    <w:rsid w:val="00FF29E2"/>
    <w:rsid w:val="00FF5578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60"/>
    <w:pPr>
      <w:widowControl w:val="0"/>
    </w:pPr>
    <w:rPr>
      <w:rFonts w:ascii="Times New Roman" w:hAnsi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596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59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596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596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5960"/>
    <w:rPr>
      <w:rFonts w:ascii="Cambria" w:hAnsi="Cambria" w:cs="Cambria"/>
      <w:kern w:val="0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960"/>
    <w:rPr>
      <w:rFonts w:ascii="Cambria" w:eastAsia="Times New Roman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8</Pages>
  <Words>574</Words>
  <Characters>3274</Characters>
  <Application>Microsoft Office Outlook</Application>
  <DocSecurity>0</DocSecurity>
  <Lines>0</Lines>
  <Paragraphs>0</Paragraphs>
  <ScaleCrop>false</ScaleCrop>
  <Company>nccu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政治大学夏日学院企划书</dc:title>
  <dc:subject/>
  <dc:creator>nccu</dc:creator>
  <cp:keywords/>
  <dc:description/>
  <cp:lastModifiedBy>程玉祥</cp:lastModifiedBy>
  <cp:revision>6</cp:revision>
  <cp:lastPrinted>2011-12-23T06:45:00Z</cp:lastPrinted>
  <dcterms:created xsi:type="dcterms:W3CDTF">2013-12-21T08:06:00Z</dcterms:created>
  <dcterms:modified xsi:type="dcterms:W3CDTF">2014-03-27T02:07:00Z</dcterms:modified>
</cp:coreProperties>
</file>